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8E32F" w14:textId="1E01FF17" w:rsidR="00817C81" w:rsidRPr="00A07A4D" w:rsidRDefault="00840D9F" w:rsidP="006104D7">
      <w:pPr>
        <w:pStyle w:val="BodyText3"/>
        <w:spacing w:line="240" w:lineRule="auto"/>
        <w:ind w:left="7200"/>
        <w:jc w:val="right"/>
        <w:rPr>
          <w:rFonts w:ascii="Calibri" w:hAnsi="Calibri" w:cs="Calibri"/>
          <w:i w:val="0"/>
          <w:sz w:val="20"/>
          <w:szCs w:val="20"/>
        </w:rPr>
      </w:pPr>
      <w:r>
        <w:rPr>
          <w:rFonts w:ascii="Calibri" w:hAnsi="Calibri" w:cs="Calibri"/>
          <w:i w:val="0"/>
          <w:sz w:val="20"/>
          <w:szCs w:val="20"/>
        </w:rPr>
        <w:t>112 Needham Street</w:t>
      </w:r>
    </w:p>
    <w:p w14:paraId="1A30711F" w14:textId="7671CEAF" w:rsidR="00817C81" w:rsidRPr="00A07A4D" w:rsidRDefault="00F815DF" w:rsidP="006104D7">
      <w:pPr>
        <w:pStyle w:val="BodyText3"/>
        <w:spacing w:line="240" w:lineRule="auto"/>
        <w:ind w:left="7200" w:firstLine="720"/>
        <w:jc w:val="right"/>
        <w:rPr>
          <w:rFonts w:ascii="Calibri" w:hAnsi="Calibri" w:cs="Calibri"/>
          <w:i w:val="0"/>
          <w:sz w:val="20"/>
          <w:szCs w:val="20"/>
        </w:rPr>
      </w:pPr>
      <w:r>
        <w:rPr>
          <w:rFonts w:ascii="Calibri" w:hAnsi="Calibri" w:cs="Calibri"/>
          <w:i w:val="0"/>
          <w:sz w:val="20"/>
          <w:szCs w:val="20"/>
        </w:rPr>
        <w:t>#</w:t>
      </w:r>
      <w:r w:rsidR="00840D9F">
        <w:rPr>
          <w:rFonts w:ascii="Calibri" w:hAnsi="Calibri" w:cs="Calibri"/>
          <w:i w:val="0"/>
          <w:sz w:val="20"/>
          <w:szCs w:val="20"/>
        </w:rPr>
        <w:t>360-14 (3)</w:t>
      </w:r>
    </w:p>
    <w:p w14:paraId="4F70788B" w14:textId="77777777" w:rsidR="00817C81" w:rsidRDefault="00817C81">
      <w:pPr>
        <w:pStyle w:val="BodyText3"/>
        <w:spacing w:line="240" w:lineRule="auto"/>
        <w:jc w:val="center"/>
        <w:rPr>
          <w:rFonts w:ascii="Calibri" w:hAnsi="Calibri" w:cs="Calibri"/>
          <w:i w:val="0"/>
          <w:sz w:val="24"/>
        </w:rPr>
      </w:pPr>
    </w:p>
    <w:p w14:paraId="28CD54DF" w14:textId="77777777" w:rsidR="005951F9" w:rsidRPr="005951F9" w:rsidRDefault="005951F9" w:rsidP="005951F9">
      <w:pPr>
        <w:jc w:val="center"/>
        <w:rPr>
          <w:rFonts w:ascii="Calibri" w:hAnsi="Calibri" w:cs="Calibri"/>
          <w:iCs/>
          <w:u w:val="single"/>
        </w:rPr>
      </w:pPr>
      <w:r w:rsidRPr="005951F9">
        <w:rPr>
          <w:rFonts w:ascii="Calibri" w:hAnsi="Calibri" w:cs="Calibri"/>
          <w:iCs/>
          <w:u w:val="single"/>
        </w:rPr>
        <w:t>CITY OF NEWTON</w:t>
      </w:r>
    </w:p>
    <w:p w14:paraId="683DC9D3" w14:textId="77777777" w:rsidR="005951F9" w:rsidRPr="005951F9" w:rsidRDefault="005951F9" w:rsidP="005951F9">
      <w:pPr>
        <w:jc w:val="center"/>
        <w:rPr>
          <w:rFonts w:ascii="Calibri" w:hAnsi="Calibri" w:cs="Calibri"/>
          <w:iCs/>
          <w:u w:val="single"/>
        </w:rPr>
      </w:pPr>
      <w:r w:rsidRPr="005951F9">
        <w:rPr>
          <w:rFonts w:ascii="Calibri" w:hAnsi="Calibri" w:cs="Calibri"/>
          <w:iCs/>
          <w:u w:val="single"/>
        </w:rPr>
        <w:t>IN CITY COUNCIL</w:t>
      </w:r>
    </w:p>
    <w:p w14:paraId="25748330" w14:textId="77777777" w:rsidR="005951F9" w:rsidRPr="005951F9" w:rsidRDefault="005951F9" w:rsidP="005951F9">
      <w:pPr>
        <w:jc w:val="center"/>
        <w:rPr>
          <w:rFonts w:ascii="Calibri" w:hAnsi="Calibri" w:cs="Calibri"/>
          <w:iCs/>
          <w:u w:val="single"/>
        </w:rPr>
      </w:pPr>
    </w:p>
    <w:p w14:paraId="01D9929F" w14:textId="77777777" w:rsidR="005951F9" w:rsidRPr="005951F9" w:rsidRDefault="005951F9" w:rsidP="005951F9">
      <w:pPr>
        <w:jc w:val="center"/>
        <w:rPr>
          <w:rFonts w:ascii="Calibri" w:hAnsi="Calibri" w:cs="Calibri"/>
          <w:iCs/>
        </w:rPr>
      </w:pPr>
    </w:p>
    <w:p w14:paraId="12DA8A7F" w14:textId="77777777" w:rsidR="005951F9" w:rsidRPr="005951F9" w:rsidRDefault="005951F9" w:rsidP="005951F9">
      <w:pPr>
        <w:jc w:val="both"/>
        <w:rPr>
          <w:rFonts w:ascii="Calibri" w:hAnsi="Calibri" w:cs="Calibri"/>
          <w:iCs/>
        </w:rPr>
      </w:pPr>
      <w:r w:rsidRPr="005951F9">
        <w:rPr>
          <w:rFonts w:ascii="Calibri" w:hAnsi="Calibri" w:cs="Calibri"/>
          <w:iCs/>
        </w:rPr>
        <w:t>ORDERED:</w:t>
      </w:r>
    </w:p>
    <w:p w14:paraId="64FFEE79" w14:textId="77777777" w:rsidR="005951F9" w:rsidRPr="005951F9" w:rsidRDefault="005951F9" w:rsidP="005951F9">
      <w:pPr>
        <w:jc w:val="both"/>
        <w:rPr>
          <w:rFonts w:ascii="Calibri" w:hAnsi="Calibri" w:cs="Calibri"/>
          <w:iCs/>
        </w:rPr>
      </w:pPr>
    </w:p>
    <w:p w14:paraId="496C7B9D" w14:textId="0BC1BFB5" w:rsidR="00856EA2" w:rsidRDefault="005951F9" w:rsidP="00A07A4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ind w:firstLine="720"/>
        <w:jc w:val="both"/>
        <w:rPr>
          <w:rFonts w:ascii="Calibri" w:hAnsi="Calibri" w:cs="Calibri"/>
        </w:rPr>
      </w:pPr>
      <w:r w:rsidRPr="005951F9">
        <w:rPr>
          <w:rFonts w:ascii="Calibri" w:hAnsi="Calibri" w:cs="Calibri"/>
        </w:rPr>
        <w:t xml:space="preserve">That the City Council,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sidRPr="005951F9">
        <w:rPr>
          <w:rFonts w:ascii="Calibri" w:hAnsi="Calibri" w:cs="Calibri"/>
          <w:spacing w:val="-3"/>
        </w:rPr>
        <w:t xml:space="preserve">APPROVAL </w:t>
      </w:r>
      <w:r w:rsidR="00856EA2" w:rsidRPr="00A07A4D">
        <w:rPr>
          <w:rFonts w:ascii="Calibri" w:hAnsi="Calibri" w:cs="Calibri"/>
        </w:rPr>
        <w:t xml:space="preserve">to </w:t>
      </w:r>
      <w:r w:rsidR="009210FC">
        <w:rPr>
          <w:rFonts w:ascii="Calibri" w:hAnsi="Calibri" w:cs="Calibri"/>
        </w:rPr>
        <w:t>amend Council Order #</w:t>
      </w:r>
      <w:r w:rsidR="00840D9F">
        <w:rPr>
          <w:rFonts w:ascii="Calibri" w:hAnsi="Calibri" w:cs="Calibri"/>
        </w:rPr>
        <w:t>360-14</w:t>
      </w:r>
      <w:r w:rsidR="009210FC">
        <w:rPr>
          <w:rFonts w:ascii="Calibri" w:hAnsi="Calibri" w:cs="Calibri"/>
        </w:rPr>
        <w:t xml:space="preserve"> to </w:t>
      </w:r>
      <w:r w:rsidR="009C2328">
        <w:rPr>
          <w:rFonts w:ascii="Calibri" w:hAnsi="Calibri" w:cs="Calibri"/>
        </w:rPr>
        <w:t xml:space="preserve">allow a </w:t>
      </w:r>
      <w:r w:rsidR="001175EA">
        <w:rPr>
          <w:rFonts w:ascii="Calibri" w:hAnsi="Calibri" w:cs="Calibri"/>
        </w:rPr>
        <w:t>free standing sign</w:t>
      </w:r>
      <w:r w:rsidR="009C2328">
        <w:rPr>
          <w:rFonts w:ascii="Calibri" w:hAnsi="Calibri" w:cs="Calibri"/>
        </w:rPr>
        <w:t>,</w:t>
      </w:r>
      <w:r w:rsidR="00F815DF">
        <w:rPr>
          <w:rFonts w:ascii="Calibri" w:hAnsi="Calibri" w:cs="Calibri"/>
          <w:i/>
        </w:rPr>
        <w:t xml:space="preserve"> </w:t>
      </w:r>
      <w:r w:rsidRPr="00A07A4D">
        <w:rPr>
          <w:rFonts w:ascii="Calibri" w:hAnsi="Calibri" w:cs="Calibri"/>
        </w:rPr>
        <w:t>as recommended by the Land Use Committee for the reasons given by the Committee, through its Chairman</w:t>
      </w:r>
      <w:r w:rsidRPr="005951F9">
        <w:rPr>
          <w:rFonts w:ascii="Calibri" w:hAnsi="Calibri" w:cs="Calibri"/>
        </w:rPr>
        <w:t xml:space="preserve">, Councilor </w:t>
      </w:r>
      <w:r w:rsidR="009C2328">
        <w:rPr>
          <w:rFonts w:ascii="Calibri" w:hAnsi="Calibri" w:cs="Calibri"/>
        </w:rPr>
        <w:t>Gregory Schwartz</w:t>
      </w:r>
      <w:r w:rsidRPr="005951F9">
        <w:rPr>
          <w:rFonts w:ascii="Calibri" w:hAnsi="Calibri" w:cs="Calibri"/>
        </w:rPr>
        <w:t>:</w:t>
      </w:r>
    </w:p>
    <w:p w14:paraId="3B285343" w14:textId="77777777" w:rsidR="00F25A53" w:rsidRDefault="00F25A53" w:rsidP="00A07A4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ind w:firstLine="720"/>
        <w:jc w:val="both"/>
        <w:rPr>
          <w:rFonts w:ascii="Calibri" w:hAnsi="Calibri" w:cs="Calibri"/>
        </w:rPr>
      </w:pPr>
    </w:p>
    <w:p w14:paraId="44A4CE5E" w14:textId="626278C2" w:rsidR="00840D9F" w:rsidRPr="00BA669D" w:rsidRDefault="00840D9F" w:rsidP="00840D9F">
      <w:pPr>
        <w:pStyle w:val="memoparagraph"/>
        <w:numPr>
          <w:ilvl w:val="0"/>
          <w:numId w:val="42"/>
        </w:numPr>
        <w:spacing w:before="0" w:after="60"/>
        <w:rPr>
          <w:rFonts w:ascii="Calibri" w:hAnsi="Calibri" w:cs="Calibri"/>
        </w:rPr>
      </w:pPr>
      <w:bookmarkStart w:id="0" w:name="_Hlk12007592"/>
      <w:r w:rsidRPr="00BA669D">
        <w:rPr>
          <w:rFonts w:ascii="Calibri" w:hAnsi="Calibri" w:cs="Calibri"/>
        </w:rPr>
        <w:t>The</w:t>
      </w:r>
      <w:r>
        <w:rPr>
          <w:rFonts w:ascii="Calibri" w:hAnsi="Calibri" w:cs="Calibri"/>
        </w:rPr>
        <w:t xml:space="preserve"> specific</w:t>
      </w:r>
      <w:r w:rsidRPr="00BA669D">
        <w:rPr>
          <w:rFonts w:ascii="Calibri" w:hAnsi="Calibri" w:cs="Calibri"/>
        </w:rPr>
        <w:t xml:space="preserve"> site is an appropriate location for the </w:t>
      </w:r>
      <w:bookmarkStart w:id="1" w:name="_Hlk515364917"/>
      <w:r>
        <w:rPr>
          <w:rFonts w:ascii="Calibri" w:hAnsi="Calibri" w:cs="Calibri"/>
        </w:rPr>
        <w:t>free standing sign</w:t>
      </w:r>
      <w:r w:rsidR="001175EA">
        <w:rPr>
          <w:rFonts w:ascii="Calibri" w:hAnsi="Calibri" w:cs="Calibri"/>
        </w:rPr>
        <w:t xml:space="preserve"> because there are other free standing signs along the Needham Street Corridor</w:t>
      </w:r>
      <w:r w:rsidRPr="00BA669D">
        <w:rPr>
          <w:rFonts w:ascii="Calibri" w:hAnsi="Calibri" w:cs="Calibri"/>
        </w:rPr>
        <w:t xml:space="preserve"> </w:t>
      </w:r>
      <w:bookmarkEnd w:id="1"/>
      <w:r w:rsidRPr="00BA669D">
        <w:rPr>
          <w:rFonts w:ascii="Calibri" w:hAnsi="Calibri" w:cs="Calibri"/>
          <w:szCs w:val="24"/>
        </w:rPr>
        <w:t>(§7.3.3.C.1);</w:t>
      </w:r>
    </w:p>
    <w:p w14:paraId="018DD7F9" w14:textId="1486B9F7" w:rsidR="00840D9F" w:rsidRPr="00BA669D" w:rsidRDefault="00840D9F" w:rsidP="00840D9F">
      <w:pPr>
        <w:pStyle w:val="memoparagraph"/>
        <w:numPr>
          <w:ilvl w:val="0"/>
          <w:numId w:val="42"/>
        </w:numPr>
        <w:spacing w:before="0" w:after="60"/>
        <w:rPr>
          <w:rFonts w:ascii="Calibri" w:hAnsi="Calibri" w:cs="Calibri"/>
        </w:rPr>
      </w:pPr>
      <w:r w:rsidRPr="00BA669D">
        <w:rPr>
          <w:rFonts w:ascii="Calibri" w:hAnsi="Calibri" w:cs="Calibri"/>
        </w:rPr>
        <w:t xml:space="preserve">The </w:t>
      </w:r>
      <w:r>
        <w:rPr>
          <w:rFonts w:ascii="Calibri" w:hAnsi="Calibri"/>
          <w:szCs w:val="24"/>
        </w:rPr>
        <w:t>free standing sign</w:t>
      </w:r>
      <w:r w:rsidRPr="00BA669D">
        <w:rPr>
          <w:rFonts w:ascii="Calibri" w:hAnsi="Calibri" w:cs="Calibri"/>
        </w:rPr>
        <w:t xml:space="preserve"> will</w:t>
      </w:r>
      <w:r w:rsidR="001175EA">
        <w:rPr>
          <w:rFonts w:ascii="Calibri" w:hAnsi="Calibri" w:cs="Calibri"/>
        </w:rPr>
        <w:t xml:space="preserve"> not</w:t>
      </w:r>
      <w:r w:rsidRPr="00BA669D">
        <w:rPr>
          <w:rFonts w:ascii="Calibri" w:hAnsi="Calibri" w:cs="Calibri"/>
        </w:rPr>
        <w:t xml:space="preserve"> adversely affect the neighborhood </w:t>
      </w:r>
      <w:r w:rsidR="001175EA">
        <w:rPr>
          <w:rFonts w:ascii="Calibri" w:hAnsi="Calibri" w:cs="Calibri"/>
        </w:rPr>
        <w:t>due to the presence of signs on Needham Street and</w:t>
      </w:r>
      <w:r w:rsidR="005052F2">
        <w:rPr>
          <w:rFonts w:ascii="Calibri" w:hAnsi="Calibri" w:cs="Calibri"/>
        </w:rPr>
        <w:t xml:space="preserve"> the sign</w:t>
      </w:r>
      <w:r w:rsidR="001175EA">
        <w:rPr>
          <w:rFonts w:ascii="Calibri" w:hAnsi="Calibri" w:cs="Calibri"/>
        </w:rPr>
        <w:t xml:space="preserve"> provides wayfinding for travelers on Needham Street </w:t>
      </w:r>
      <w:r w:rsidRPr="00BA669D">
        <w:rPr>
          <w:rFonts w:ascii="Calibri" w:hAnsi="Calibri" w:cs="Calibri"/>
          <w:szCs w:val="24"/>
        </w:rPr>
        <w:t>(§7.3.3.C.2);</w:t>
      </w:r>
    </w:p>
    <w:p w14:paraId="39A32D8B" w14:textId="571794DB" w:rsidR="00840D9F" w:rsidRDefault="00840D9F" w:rsidP="00840D9F">
      <w:pPr>
        <w:pStyle w:val="memoparagraph"/>
        <w:numPr>
          <w:ilvl w:val="0"/>
          <w:numId w:val="42"/>
        </w:numPr>
        <w:spacing w:before="0" w:after="60"/>
        <w:rPr>
          <w:rFonts w:ascii="Calibri" w:hAnsi="Calibri" w:cs="Calibri"/>
        </w:rPr>
      </w:pPr>
      <w:r w:rsidRPr="00BA669D">
        <w:rPr>
          <w:rFonts w:ascii="Calibri" w:hAnsi="Calibri" w:cs="Calibri"/>
        </w:rPr>
        <w:t xml:space="preserve">The </w:t>
      </w:r>
      <w:r>
        <w:rPr>
          <w:rFonts w:ascii="Calibri" w:hAnsi="Calibri"/>
          <w:szCs w:val="24"/>
        </w:rPr>
        <w:t>free standing sign</w:t>
      </w:r>
      <w:r w:rsidRPr="00BA669D">
        <w:rPr>
          <w:rFonts w:ascii="Calibri" w:hAnsi="Calibri" w:cs="Calibri"/>
        </w:rPr>
        <w:t xml:space="preserve"> will </w:t>
      </w:r>
      <w:r w:rsidR="001175EA">
        <w:rPr>
          <w:rFonts w:ascii="Calibri" w:hAnsi="Calibri" w:cs="Calibri"/>
        </w:rPr>
        <w:t xml:space="preserve">not </w:t>
      </w:r>
      <w:r w:rsidRPr="00BA669D">
        <w:rPr>
          <w:rFonts w:ascii="Calibri" w:hAnsi="Calibri" w:cs="Calibri"/>
        </w:rPr>
        <w:t>create a nuisance or serious hazard to vehicles or pedestrians (§7.3.3.C.3);</w:t>
      </w:r>
      <w:r>
        <w:rPr>
          <w:rFonts w:ascii="Calibri" w:hAnsi="Calibri" w:cs="Calibri"/>
        </w:rPr>
        <w:t xml:space="preserve"> </w:t>
      </w:r>
    </w:p>
    <w:p w14:paraId="44170F47" w14:textId="77777777" w:rsidR="00840D9F" w:rsidRDefault="00840D9F" w:rsidP="00840D9F">
      <w:pPr>
        <w:pStyle w:val="memoparagraph"/>
        <w:numPr>
          <w:ilvl w:val="0"/>
          <w:numId w:val="42"/>
        </w:numPr>
        <w:spacing w:before="0" w:after="60"/>
        <w:rPr>
          <w:rFonts w:ascii="Calibri" w:hAnsi="Calibri" w:cs="Calibri"/>
        </w:rPr>
      </w:pPr>
      <w:r w:rsidRPr="00BA669D">
        <w:rPr>
          <w:rFonts w:ascii="Calibri" w:hAnsi="Calibri" w:cs="Calibri"/>
        </w:rPr>
        <w:t>Access to the site over streets is appropriate for the types and numbers of vehicles involved (§7.3.3.C.4)</w:t>
      </w:r>
      <w:r>
        <w:rPr>
          <w:rFonts w:ascii="Calibri" w:hAnsi="Calibri" w:cs="Calibri"/>
        </w:rPr>
        <w:t>;</w:t>
      </w:r>
      <w:r w:rsidRPr="00BB0090">
        <w:rPr>
          <w:rFonts w:ascii="Calibri" w:hAnsi="Calibri" w:cs="Calibri"/>
        </w:rPr>
        <w:t xml:space="preserve"> </w:t>
      </w:r>
      <w:r>
        <w:rPr>
          <w:rFonts w:ascii="Calibri" w:hAnsi="Calibri" w:cs="Calibri"/>
        </w:rPr>
        <w:t>and</w:t>
      </w:r>
    </w:p>
    <w:p w14:paraId="43B1FDAB" w14:textId="057121A0" w:rsidR="00840D9F" w:rsidRPr="00BA669D" w:rsidRDefault="00840D9F" w:rsidP="00840D9F">
      <w:pPr>
        <w:pStyle w:val="memoparagraph"/>
        <w:numPr>
          <w:ilvl w:val="0"/>
          <w:numId w:val="42"/>
        </w:numPr>
        <w:spacing w:before="0" w:after="60"/>
        <w:rPr>
          <w:rFonts w:ascii="Calibri" w:hAnsi="Calibri" w:cs="Calibri"/>
        </w:rPr>
      </w:pPr>
      <w:r>
        <w:rPr>
          <w:rFonts w:ascii="Calibri" w:hAnsi="Calibri" w:cs="Calibri"/>
        </w:rPr>
        <w:t>The nature of the use of the premises, the architecture of the building, or its location with reference to the street is such that free-standing</w:t>
      </w:r>
      <w:r w:rsidR="00A5301E">
        <w:rPr>
          <w:rFonts w:ascii="Calibri" w:hAnsi="Calibri" w:cs="Calibri"/>
        </w:rPr>
        <w:t xml:space="preserve"> signs</w:t>
      </w:r>
      <w:bookmarkStart w:id="2" w:name="_GoBack"/>
      <w:bookmarkEnd w:id="2"/>
      <w:r>
        <w:rPr>
          <w:rFonts w:ascii="Calibri" w:hAnsi="Calibri" w:cs="Calibri"/>
        </w:rPr>
        <w:t xml:space="preserve"> or exceptions should be permitted in the public interest </w:t>
      </w:r>
      <w:r w:rsidRPr="00BA669D">
        <w:rPr>
          <w:rFonts w:ascii="Calibri" w:hAnsi="Calibri" w:cs="Calibri"/>
          <w:szCs w:val="24"/>
        </w:rPr>
        <w:t>(§</w:t>
      </w:r>
      <w:r>
        <w:rPr>
          <w:rFonts w:ascii="Calibri" w:hAnsi="Calibri" w:cs="Calibri"/>
          <w:szCs w:val="24"/>
        </w:rPr>
        <w:t>5.2.13</w:t>
      </w:r>
      <w:r w:rsidRPr="00BA669D">
        <w:rPr>
          <w:rFonts w:ascii="Calibri" w:hAnsi="Calibri" w:cs="Calibri"/>
          <w:szCs w:val="24"/>
        </w:rPr>
        <w:t>)</w:t>
      </w:r>
      <w:r>
        <w:rPr>
          <w:rFonts w:ascii="Calibri" w:hAnsi="Calibri" w:cs="Calibri"/>
          <w:szCs w:val="24"/>
        </w:rPr>
        <w:t>.</w:t>
      </w:r>
    </w:p>
    <w:bookmarkEnd w:id="0"/>
    <w:p w14:paraId="51F8F411" w14:textId="77777777" w:rsidR="00817C81" w:rsidRPr="00A07A4D" w:rsidRDefault="00817C8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56B80D3C" w14:textId="0F7A2221" w:rsidR="00817C81" w:rsidRPr="00A07A4D" w:rsidRDefault="00817C81" w:rsidP="009C2328">
      <w:pPr>
        <w:pStyle w:val="BodyText3"/>
        <w:spacing w:line="240" w:lineRule="auto"/>
        <w:ind w:firstLine="360"/>
        <w:jc w:val="both"/>
        <w:rPr>
          <w:rFonts w:ascii="Calibri" w:hAnsi="Calibri" w:cs="Calibri"/>
          <w:i w:val="0"/>
          <w:sz w:val="24"/>
        </w:rPr>
      </w:pPr>
      <w:r w:rsidRPr="00FD6B23">
        <w:rPr>
          <w:rFonts w:ascii="Calibri" w:hAnsi="Calibri" w:cs="Calibri"/>
          <w:i w:val="0"/>
          <w:sz w:val="24"/>
        </w:rPr>
        <w:t>PETITION NUMBER:</w:t>
      </w:r>
      <w:r w:rsidRPr="00FD6B23">
        <w:rPr>
          <w:rFonts w:ascii="Calibri" w:hAnsi="Calibri" w:cs="Calibri"/>
          <w:i w:val="0"/>
          <w:sz w:val="24"/>
        </w:rPr>
        <w:tab/>
      </w:r>
      <w:r w:rsidRPr="00FD6B23">
        <w:rPr>
          <w:rFonts w:ascii="Calibri" w:hAnsi="Calibri" w:cs="Calibri"/>
          <w:i w:val="0"/>
          <w:sz w:val="24"/>
        </w:rPr>
        <w:tab/>
        <w:t>#</w:t>
      </w:r>
      <w:r w:rsidR="00840D9F">
        <w:rPr>
          <w:rFonts w:ascii="Calibri" w:hAnsi="Calibri" w:cs="Calibri"/>
          <w:i w:val="0"/>
          <w:sz w:val="24"/>
        </w:rPr>
        <w:t>360-14 (3)</w:t>
      </w:r>
    </w:p>
    <w:p w14:paraId="6DE0A790" w14:textId="77777777" w:rsidR="00817C81" w:rsidRPr="00A07A4D" w:rsidRDefault="00817C81">
      <w:pPr>
        <w:pStyle w:val="BodyText3"/>
        <w:spacing w:line="240" w:lineRule="auto"/>
        <w:jc w:val="both"/>
        <w:rPr>
          <w:rFonts w:ascii="Calibri" w:hAnsi="Calibri" w:cs="Calibri"/>
          <w:i w:val="0"/>
          <w:sz w:val="24"/>
        </w:rPr>
      </w:pPr>
    </w:p>
    <w:p w14:paraId="5E892750" w14:textId="0CDE41A0" w:rsidR="00817C81" w:rsidRPr="00A07A4D" w:rsidRDefault="00817C81" w:rsidP="009C2328">
      <w:pPr>
        <w:pStyle w:val="BodyText3"/>
        <w:spacing w:line="240" w:lineRule="auto"/>
        <w:ind w:firstLine="360"/>
        <w:jc w:val="both"/>
        <w:rPr>
          <w:rFonts w:ascii="Calibri" w:hAnsi="Calibri" w:cs="Calibri"/>
          <w:sz w:val="24"/>
        </w:rPr>
      </w:pPr>
      <w:r w:rsidRPr="00FD6B23">
        <w:rPr>
          <w:rFonts w:ascii="Calibri" w:hAnsi="Calibri" w:cs="Calibri"/>
          <w:i w:val="0"/>
          <w:sz w:val="24"/>
        </w:rPr>
        <w:t>PETITIONER:</w:t>
      </w:r>
      <w:r w:rsidRPr="00FD6B23">
        <w:rPr>
          <w:rFonts w:ascii="Calibri" w:hAnsi="Calibri" w:cs="Calibri"/>
          <w:i w:val="0"/>
          <w:sz w:val="24"/>
        </w:rPr>
        <w:tab/>
      </w:r>
      <w:r w:rsidRPr="00FD6B23">
        <w:rPr>
          <w:rFonts w:ascii="Calibri" w:hAnsi="Calibri" w:cs="Calibri"/>
          <w:i w:val="0"/>
          <w:sz w:val="24"/>
        </w:rPr>
        <w:tab/>
      </w:r>
      <w:r w:rsidRPr="00FD6B23">
        <w:rPr>
          <w:rFonts w:ascii="Calibri" w:hAnsi="Calibri" w:cs="Calibri"/>
          <w:i w:val="0"/>
          <w:sz w:val="24"/>
        </w:rPr>
        <w:tab/>
      </w:r>
      <w:r w:rsidR="001175EA">
        <w:rPr>
          <w:rFonts w:ascii="Calibri" w:hAnsi="Calibri" w:cs="Calibri"/>
          <w:i w:val="0"/>
          <w:sz w:val="24"/>
        </w:rPr>
        <w:t>Ronald Cahaly</w:t>
      </w:r>
    </w:p>
    <w:p w14:paraId="67A7A1FC" w14:textId="77777777" w:rsidR="009C2328" w:rsidRDefault="009C2328" w:rsidP="009C2328">
      <w:pPr>
        <w:pStyle w:val="BodyText3"/>
        <w:tabs>
          <w:tab w:val="left" w:pos="2880"/>
          <w:tab w:val="left" w:pos="2970"/>
        </w:tabs>
        <w:spacing w:line="240" w:lineRule="auto"/>
        <w:jc w:val="both"/>
        <w:rPr>
          <w:rFonts w:ascii="Calibri" w:hAnsi="Calibri" w:cs="Calibri"/>
          <w:i w:val="0"/>
          <w:sz w:val="24"/>
        </w:rPr>
      </w:pPr>
    </w:p>
    <w:p w14:paraId="382044D5" w14:textId="484BCDF9" w:rsidR="00817C81" w:rsidRPr="009C2328" w:rsidRDefault="009C2328" w:rsidP="009C2328">
      <w:pPr>
        <w:pStyle w:val="BodyText3"/>
        <w:tabs>
          <w:tab w:val="left" w:pos="2880"/>
          <w:tab w:val="left" w:pos="2970"/>
        </w:tabs>
        <w:spacing w:line="240" w:lineRule="auto"/>
        <w:ind w:left="3600" w:hanging="3240"/>
        <w:jc w:val="both"/>
        <w:rPr>
          <w:rFonts w:ascii="Calibri" w:hAnsi="Calibri"/>
          <w:i w:val="0"/>
          <w:sz w:val="24"/>
        </w:rPr>
      </w:pPr>
      <w:r w:rsidRPr="009C5D7B">
        <w:rPr>
          <w:rFonts w:ascii="Calibri" w:hAnsi="Calibri"/>
          <w:i w:val="0"/>
          <w:sz w:val="24"/>
        </w:rPr>
        <w:t>LOCATION:</w:t>
      </w:r>
      <w:r>
        <w:rPr>
          <w:rFonts w:ascii="Calibri" w:hAnsi="Calibri"/>
          <w:i w:val="0"/>
          <w:sz w:val="24"/>
        </w:rPr>
        <w:tab/>
      </w:r>
      <w:r>
        <w:rPr>
          <w:rFonts w:ascii="Calibri" w:hAnsi="Calibri"/>
          <w:i w:val="0"/>
          <w:sz w:val="24"/>
        </w:rPr>
        <w:tab/>
      </w:r>
      <w:r>
        <w:rPr>
          <w:rFonts w:ascii="Calibri" w:hAnsi="Calibri"/>
          <w:i w:val="0"/>
          <w:sz w:val="24"/>
        </w:rPr>
        <w:tab/>
      </w:r>
      <w:r w:rsidR="001175EA">
        <w:rPr>
          <w:rFonts w:ascii="Calibri" w:hAnsi="Calibri" w:cs="Calibri"/>
          <w:i w:val="0"/>
          <w:sz w:val="24"/>
        </w:rPr>
        <w:t>112</w:t>
      </w:r>
      <w:r w:rsidR="009C03A7">
        <w:rPr>
          <w:rFonts w:ascii="Calibri" w:hAnsi="Calibri" w:cs="Calibri"/>
          <w:i w:val="0"/>
          <w:sz w:val="24"/>
        </w:rPr>
        <w:t xml:space="preserve"> Needham Street</w:t>
      </w:r>
      <w:r w:rsidR="00817C81" w:rsidRPr="00A07A4D">
        <w:rPr>
          <w:rFonts w:ascii="Calibri" w:hAnsi="Calibri" w:cs="Calibri"/>
          <w:i w:val="0"/>
          <w:sz w:val="24"/>
        </w:rPr>
        <w:t xml:space="preserve">, Section </w:t>
      </w:r>
      <w:r w:rsidR="001175EA">
        <w:rPr>
          <w:rFonts w:ascii="Calibri" w:hAnsi="Calibri" w:cs="Calibri"/>
          <w:i w:val="0"/>
          <w:sz w:val="24"/>
        </w:rPr>
        <w:t>83</w:t>
      </w:r>
      <w:r w:rsidR="00817C81" w:rsidRPr="00A07A4D">
        <w:rPr>
          <w:rFonts w:ascii="Calibri" w:hAnsi="Calibri" w:cs="Calibri"/>
          <w:i w:val="0"/>
          <w:sz w:val="24"/>
        </w:rPr>
        <w:t>, Block</w:t>
      </w:r>
      <w:r w:rsidR="005A6CB4">
        <w:rPr>
          <w:rFonts w:ascii="Calibri" w:hAnsi="Calibri" w:cs="Calibri"/>
          <w:i w:val="0"/>
          <w:sz w:val="24"/>
        </w:rPr>
        <w:t xml:space="preserve"> </w:t>
      </w:r>
      <w:r w:rsidR="001175EA">
        <w:rPr>
          <w:rFonts w:ascii="Calibri" w:hAnsi="Calibri" w:cs="Calibri"/>
          <w:i w:val="0"/>
          <w:sz w:val="24"/>
        </w:rPr>
        <w:t>12</w:t>
      </w:r>
      <w:r w:rsidR="00817C81" w:rsidRPr="00A07A4D">
        <w:rPr>
          <w:rFonts w:ascii="Calibri" w:hAnsi="Calibri" w:cs="Calibri"/>
          <w:i w:val="0"/>
          <w:sz w:val="24"/>
        </w:rPr>
        <w:t xml:space="preserve">, Lot </w:t>
      </w:r>
      <w:r w:rsidR="001175EA">
        <w:rPr>
          <w:rFonts w:ascii="Calibri" w:hAnsi="Calibri" w:cs="Calibri"/>
          <w:i w:val="0"/>
          <w:sz w:val="24"/>
        </w:rPr>
        <w:t>7</w:t>
      </w:r>
      <w:r w:rsidR="00817C81" w:rsidRPr="00A07A4D">
        <w:rPr>
          <w:rFonts w:ascii="Calibri" w:hAnsi="Calibri" w:cs="Calibri"/>
          <w:i w:val="0"/>
          <w:sz w:val="24"/>
        </w:rPr>
        <w:t xml:space="preserve">, containing approximately </w:t>
      </w:r>
      <w:r w:rsidR="001175EA">
        <w:rPr>
          <w:rFonts w:ascii="Calibri" w:hAnsi="Calibri" w:cs="Calibri"/>
          <w:i w:val="0"/>
          <w:sz w:val="24"/>
        </w:rPr>
        <w:t>7,500 square feet</w:t>
      </w:r>
    </w:p>
    <w:p w14:paraId="48FD67AF" w14:textId="77777777" w:rsidR="00817C81" w:rsidRPr="00A07A4D" w:rsidRDefault="00817C81">
      <w:pPr>
        <w:pStyle w:val="BodyText3"/>
        <w:spacing w:line="240" w:lineRule="auto"/>
        <w:jc w:val="both"/>
        <w:rPr>
          <w:rFonts w:ascii="Calibri" w:hAnsi="Calibri" w:cs="Calibri"/>
          <w:i w:val="0"/>
          <w:sz w:val="24"/>
        </w:rPr>
      </w:pPr>
    </w:p>
    <w:p w14:paraId="3C7F8947" w14:textId="1F409D46" w:rsidR="00817C81" w:rsidRPr="00FD6B23" w:rsidRDefault="00817C81" w:rsidP="00226029">
      <w:pPr>
        <w:pStyle w:val="BodyText3"/>
        <w:spacing w:line="240" w:lineRule="auto"/>
        <w:ind w:left="3600" w:hanging="3240"/>
        <w:rPr>
          <w:rFonts w:ascii="Calibri" w:hAnsi="Calibri" w:cs="Calibri"/>
          <w:i w:val="0"/>
          <w:sz w:val="24"/>
        </w:rPr>
      </w:pPr>
      <w:r w:rsidRPr="00FD6B23">
        <w:rPr>
          <w:rFonts w:ascii="Calibri" w:hAnsi="Calibri" w:cs="Calibri"/>
          <w:i w:val="0"/>
          <w:sz w:val="24"/>
        </w:rPr>
        <w:t>OWNERS:</w:t>
      </w:r>
      <w:r w:rsidR="00226029">
        <w:rPr>
          <w:rFonts w:ascii="Calibri" w:hAnsi="Calibri" w:cs="Calibri"/>
          <w:i w:val="0"/>
          <w:sz w:val="24"/>
        </w:rPr>
        <w:tab/>
      </w:r>
      <w:r w:rsidR="001175EA">
        <w:rPr>
          <w:rFonts w:ascii="Calibri" w:hAnsi="Calibri" w:cs="Calibri"/>
          <w:i w:val="0"/>
          <w:sz w:val="24"/>
        </w:rPr>
        <w:t>112 Needham Street LLC</w:t>
      </w:r>
    </w:p>
    <w:p w14:paraId="03C2476E" w14:textId="77777777" w:rsidR="00817C81" w:rsidRPr="00A07A4D" w:rsidRDefault="00817C81" w:rsidP="00817C81">
      <w:pPr>
        <w:pStyle w:val="BodyText3"/>
        <w:tabs>
          <w:tab w:val="left" w:pos="6600"/>
        </w:tabs>
        <w:spacing w:line="240" w:lineRule="auto"/>
        <w:jc w:val="both"/>
        <w:rPr>
          <w:rFonts w:ascii="Calibri" w:hAnsi="Calibri" w:cs="Calibri"/>
          <w:i w:val="0"/>
          <w:sz w:val="24"/>
        </w:rPr>
      </w:pPr>
    </w:p>
    <w:p w14:paraId="4F3B0A3F" w14:textId="4745DEB2" w:rsidR="00817C81" w:rsidRPr="005D0BB5" w:rsidRDefault="00817C81" w:rsidP="009C2328">
      <w:pPr>
        <w:pStyle w:val="BodyText3"/>
        <w:ind w:firstLine="360"/>
        <w:jc w:val="both"/>
        <w:rPr>
          <w:rFonts w:ascii="Calibri" w:hAnsi="Calibri" w:cs="Calibri"/>
          <w:i w:val="0"/>
          <w:sz w:val="24"/>
        </w:rPr>
      </w:pPr>
      <w:r w:rsidRPr="005D0BB5">
        <w:rPr>
          <w:rFonts w:ascii="Calibri" w:hAnsi="Calibri" w:cs="Calibri"/>
          <w:i w:val="0"/>
          <w:sz w:val="24"/>
        </w:rPr>
        <w:t xml:space="preserve">ADDRESS OF OWNERS: </w:t>
      </w:r>
      <w:r w:rsidRPr="005D0BB5">
        <w:rPr>
          <w:rFonts w:ascii="Calibri" w:hAnsi="Calibri" w:cs="Calibri"/>
          <w:i w:val="0"/>
          <w:sz w:val="24"/>
        </w:rPr>
        <w:tab/>
      </w:r>
      <w:r w:rsidR="009C2328" w:rsidRPr="005D0BB5">
        <w:rPr>
          <w:rFonts w:ascii="Calibri" w:hAnsi="Calibri" w:cs="Calibri"/>
          <w:i w:val="0"/>
          <w:sz w:val="24"/>
        </w:rPr>
        <w:tab/>
      </w:r>
      <w:r w:rsidR="001175EA">
        <w:rPr>
          <w:rFonts w:ascii="Calibri" w:hAnsi="Calibri" w:cs="Calibri"/>
          <w:i w:val="0"/>
          <w:sz w:val="24"/>
        </w:rPr>
        <w:t>112 Needham Street</w:t>
      </w:r>
    </w:p>
    <w:p w14:paraId="59E9E4B3" w14:textId="77777777" w:rsidR="001175EA" w:rsidRDefault="00111BDC" w:rsidP="001175EA">
      <w:pPr>
        <w:pStyle w:val="BodyText3"/>
        <w:ind w:firstLine="360"/>
        <w:jc w:val="both"/>
        <w:rPr>
          <w:rFonts w:ascii="Calibri" w:hAnsi="Calibri" w:cs="Calibri"/>
          <w:i w:val="0"/>
          <w:sz w:val="24"/>
        </w:rPr>
      </w:pPr>
      <w:r>
        <w:rPr>
          <w:rFonts w:ascii="Calibri" w:hAnsi="Calibri" w:cs="Calibri"/>
          <w:i w:val="0"/>
          <w:sz w:val="24"/>
        </w:rPr>
        <w:tab/>
      </w:r>
      <w:r>
        <w:rPr>
          <w:rFonts w:ascii="Calibri" w:hAnsi="Calibri" w:cs="Calibri"/>
          <w:i w:val="0"/>
          <w:sz w:val="24"/>
        </w:rPr>
        <w:tab/>
      </w:r>
      <w:r>
        <w:rPr>
          <w:rFonts w:ascii="Calibri" w:hAnsi="Calibri" w:cs="Calibri"/>
          <w:i w:val="0"/>
          <w:sz w:val="24"/>
        </w:rPr>
        <w:tab/>
      </w:r>
      <w:r>
        <w:rPr>
          <w:rFonts w:ascii="Calibri" w:hAnsi="Calibri" w:cs="Calibri"/>
          <w:i w:val="0"/>
          <w:sz w:val="24"/>
        </w:rPr>
        <w:tab/>
      </w:r>
      <w:r>
        <w:rPr>
          <w:rFonts w:ascii="Calibri" w:hAnsi="Calibri" w:cs="Calibri"/>
          <w:i w:val="0"/>
          <w:sz w:val="24"/>
        </w:rPr>
        <w:tab/>
      </w:r>
      <w:r w:rsidR="001175EA">
        <w:rPr>
          <w:rFonts w:ascii="Calibri" w:hAnsi="Calibri" w:cs="Calibri"/>
          <w:i w:val="0"/>
          <w:sz w:val="24"/>
        </w:rPr>
        <w:t xml:space="preserve">Newton, MA </w:t>
      </w:r>
      <w:r w:rsidR="001175EA" w:rsidRPr="001175EA">
        <w:rPr>
          <w:rFonts w:ascii="Calibri" w:hAnsi="Calibri" w:cs="Calibri"/>
          <w:i w:val="0"/>
          <w:sz w:val="24"/>
        </w:rPr>
        <w:t>02464</w:t>
      </w:r>
    </w:p>
    <w:p w14:paraId="03A125BF" w14:textId="28798B83" w:rsidR="00817C81" w:rsidRPr="00A07A4D" w:rsidRDefault="009660CD" w:rsidP="001175EA">
      <w:pPr>
        <w:pStyle w:val="BodyText3"/>
        <w:ind w:firstLine="360"/>
        <w:jc w:val="both"/>
        <w:rPr>
          <w:rFonts w:ascii="Calibri" w:hAnsi="Calibri" w:cs="Calibri"/>
          <w:i w:val="0"/>
          <w:sz w:val="24"/>
        </w:rPr>
      </w:pPr>
      <w:r>
        <w:rPr>
          <w:rFonts w:ascii="Calibri" w:hAnsi="Calibri" w:cs="Calibri"/>
          <w:i w:val="0"/>
          <w:sz w:val="24"/>
        </w:rPr>
        <w:tab/>
      </w:r>
      <w:r>
        <w:rPr>
          <w:rFonts w:ascii="Calibri" w:hAnsi="Calibri" w:cs="Calibri"/>
          <w:i w:val="0"/>
          <w:sz w:val="24"/>
        </w:rPr>
        <w:tab/>
      </w:r>
    </w:p>
    <w:p w14:paraId="5831BA92" w14:textId="4064F036" w:rsidR="00817C81" w:rsidRPr="00A07A4D" w:rsidRDefault="009C2328" w:rsidP="009C2328">
      <w:pPr>
        <w:pStyle w:val="BodyText3"/>
        <w:tabs>
          <w:tab w:val="left" w:pos="2880"/>
          <w:tab w:val="left" w:pos="2970"/>
        </w:tabs>
        <w:spacing w:line="240" w:lineRule="auto"/>
        <w:ind w:left="360" w:hanging="360"/>
        <w:jc w:val="both"/>
        <w:rPr>
          <w:rFonts w:ascii="Calibri" w:hAnsi="Calibri" w:cs="Calibri"/>
          <w:b/>
          <w:i w:val="0"/>
          <w:sz w:val="24"/>
        </w:rPr>
      </w:pPr>
      <w:r>
        <w:rPr>
          <w:rFonts w:ascii="Calibri" w:hAnsi="Calibri" w:cs="Calibri"/>
          <w:i w:val="0"/>
          <w:sz w:val="24"/>
        </w:rPr>
        <w:lastRenderedPageBreak/>
        <w:tab/>
      </w:r>
      <w:r w:rsidR="00817C81" w:rsidRPr="00FD6B23">
        <w:rPr>
          <w:rFonts w:ascii="Calibri" w:hAnsi="Calibri" w:cs="Calibri"/>
          <w:i w:val="0"/>
          <w:sz w:val="24"/>
        </w:rPr>
        <w:t>TO BE USED FOR:</w:t>
      </w:r>
      <w:r w:rsidR="00817C81" w:rsidRPr="00FD6B23">
        <w:rPr>
          <w:rFonts w:ascii="Calibri" w:hAnsi="Calibri" w:cs="Calibri"/>
          <w:i w:val="0"/>
          <w:sz w:val="24"/>
        </w:rPr>
        <w:tab/>
      </w:r>
      <w:r>
        <w:rPr>
          <w:rFonts w:ascii="Calibri" w:hAnsi="Calibri" w:cs="Calibri"/>
          <w:i w:val="0"/>
          <w:sz w:val="24"/>
        </w:rPr>
        <w:tab/>
      </w:r>
      <w:r>
        <w:rPr>
          <w:rFonts w:ascii="Calibri" w:hAnsi="Calibri" w:cs="Calibri"/>
          <w:i w:val="0"/>
          <w:sz w:val="24"/>
        </w:rPr>
        <w:tab/>
      </w:r>
      <w:r w:rsidR="001175EA">
        <w:rPr>
          <w:rFonts w:ascii="Calibri" w:hAnsi="Calibri" w:cs="Calibri"/>
          <w:i w:val="0"/>
          <w:sz w:val="24"/>
        </w:rPr>
        <w:t xml:space="preserve">Commercial </w:t>
      </w:r>
    </w:p>
    <w:p w14:paraId="06CF56FF" w14:textId="77777777" w:rsidR="00817C81" w:rsidRPr="00A07A4D" w:rsidRDefault="00817C81">
      <w:pPr>
        <w:pStyle w:val="BodyText3"/>
        <w:spacing w:line="240" w:lineRule="auto"/>
        <w:jc w:val="both"/>
        <w:rPr>
          <w:rFonts w:ascii="Calibri" w:hAnsi="Calibri" w:cs="Calibri"/>
          <w:b/>
          <w:i w:val="0"/>
          <w:sz w:val="24"/>
          <w:u w:val="single"/>
        </w:rPr>
      </w:pPr>
    </w:p>
    <w:p w14:paraId="5B4933F3" w14:textId="0D1C97D8" w:rsidR="00817C81" w:rsidRPr="00A07A4D" w:rsidRDefault="009C2328" w:rsidP="009C2328">
      <w:pPr>
        <w:pStyle w:val="BodyText3"/>
        <w:tabs>
          <w:tab w:val="left" w:pos="2880"/>
        </w:tabs>
        <w:spacing w:line="240" w:lineRule="auto"/>
        <w:ind w:left="360" w:hanging="360"/>
        <w:jc w:val="both"/>
        <w:rPr>
          <w:rFonts w:ascii="Calibri" w:hAnsi="Calibri" w:cs="Calibri"/>
          <w:i w:val="0"/>
          <w:sz w:val="24"/>
          <w:u w:val="single"/>
        </w:rPr>
      </w:pPr>
      <w:r>
        <w:rPr>
          <w:rFonts w:ascii="Calibri" w:hAnsi="Calibri" w:cs="Calibri"/>
          <w:i w:val="0"/>
          <w:sz w:val="24"/>
        </w:rPr>
        <w:tab/>
      </w:r>
      <w:r w:rsidR="00817C81" w:rsidRPr="00FD6B23">
        <w:rPr>
          <w:rFonts w:ascii="Calibri" w:hAnsi="Calibri" w:cs="Calibri"/>
          <w:i w:val="0"/>
          <w:sz w:val="24"/>
        </w:rPr>
        <w:t>CONSTRUCTION:</w:t>
      </w:r>
      <w:r w:rsidR="00817C81" w:rsidRPr="00FD6B23">
        <w:rPr>
          <w:rFonts w:ascii="Calibri" w:hAnsi="Calibri" w:cs="Calibri"/>
          <w:i w:val="0"/>
          <w:sz w:val="24"/>
        </w:rPr>
        <w:tab/>
      </w:r>
      <w:r>
        <w:rPr>
          <w:rFonts w:ascii="Calibri" w:hAnsi="Calibri" w:cs="Calibri"/>
          <w:i w:val="0"/>
          <w:sz w:val="24"/>
        </w:rPr>
        <w:tab/>
      </w:r>
      <w:r w:rsidR="001175EA">
        <w:rPr>
          <w:rFonts w:ascii="Calibri" w:hAnsi="Calibri" w:cs="Calibri"/>
          <w:i w:val="0"/>
          <w:sz w:val="24"/>
        </w:rPr>
        <w:t>No site work</w:t>
      </w:r>
    </w:p>
    <w:p w14:paraId="225ADDC7" w14:textId="77777777" w:rsidR="00817C81" w:rsidRPr="00A07A4D" w:rsidRDefault="00817C81">
      <w:pPr>
        <w:pStyle w:val="BodyText3"/>
        <w:spacing w:line="240" w:lineRule="auto"/>
        <w:jc w:val="both"/>
        <w:rPr>
          <w:rFonts w:ascii="Calibri" w:hAnsi="Calibri" w:cs="Calibri"/>
          <w:b/>
          <w:sz w:val="24"/>
          <w:u w:val="single"/>
        </w:rPr>
      </w:pPr>
    </w:p>
    <w:p w14:paraId="12FACF5F" w14:textId="3C59A7FE" w:rsidR="00FC35E4" w:rsidRPr="00A07A4D" w:rsidRDefault="00817C81" w:rsidP="009C2328">
      <w:pPr>
        <w:autoSpaceDE w:val="0"/>
        <w:autoSpaceDN w:val="0"/>
        <w:adjustRightInd w:val="0"/>
        <w:ind w:left="3600" w:hanging="3240"/>
        <w:rPr>
          <w:rFonts w:ascii="Calibri" w:hAnsi="Calibri" w:cs="Calibri"/>
        </w:rPr>
      </w:pPr>
      <w:r w:rsidRPr="00163DE0">
        <w:rPr>
          <w:rFonts w:ascii="Calibri" w:hAnsi="Calibri" w:cs="Calibri"/>
        </w:rPr>
        <w:t>EXPLANATORY NOTES:</w:t>
      </w:r>
      <w:r w:rsidRPr="00FD6B23">
        <w:rPr>
          <w:rFonts w:ascii="Calibri" w:hAnsi="Calibri" w:cs="Calibri"/>
          <w:i/>
        </w:rPr>
        <w:tab/>
      </w:r>
      <w:r w:rsidR="00226029" w:rsidRPr="00226029">
        <w:rPr>
          <w:rFonts w:ascii="Calibri" w:hAnsi="Calibri" w:cs="Calibri"/>
        </w:rPr>
        <w:t>To amend Council Order #</w:t>
      </w:r>
      <w:r w:rsidR="001175EA">
        <w:rPr>
          <w:rFonts w:ascii="Calibri" w:hAnsi="Calibri" w:cs="Calibri"/>
        </w:rPr>
        <w:t>360-14</w:t>
      </w:r>
      <w:r w:rsidR="00226029" w:rsidRPr="00226029">
        <w:rPr>
          <w:rFonts w:ascii="Calibri" w:hAnsi="Calibri" w:cs="Calibri"/>
        </w:rPr>
        <w:t xml:space="preserve"> </w:t>
      </w:r>
      <w:r w:rsidR="001175EA">
        <w:rPr>
          <w:rFonts w:ascii="Calibri" w:hAnsi="Calibri" w:cs="Calibri"/>
        </w:rPr>
        <w:t xml:space="preserve">to allow for a </w:t>
      </w:r>
      <w:r w:rsidR="00BB4358">
        <w:rPr>
          <w:rFonts w:ascii="Calibri" w:hAnsi="Calibri" w:cs="Calibri"/>
        </w:rPr>
        <w:t>free-standing</w:t>
      </w:r>
      <w:r w:rsidR="001175EA">
        <w:rPr>
          <w:rFonts w:ascii="Calibri" w:hAnsi="Calibri" w:cs="Calibri"/>
        </w:rPr>
        <w:t xml:space="preserve"> sign</w:t>
      </w:r>
    </w:p>
    <w:p w14:paraId="3AF22C34" w14:textId="77777777" w:rsidR="00817C81" w:rsidRPr="00A07A4D" w:rsidRDefault="00817C81" w:rsidP="00817C81">
      <w:pPr>
        <w:pStyle w:val="BodyText3"/>
        <w:tabs>
          <w:tab w:val="left" w:pos="2880"/>
        </w:tabs>
        <w:spacing w:line="240" w:lineRule="auto"/>
        <w:ind w:left="2880" w:hanging="2880"/>
        <w:jc w:val="both"/>
        <w:rPr>
          <w:rFonts w:ascii="Calibri" w:hAnsi="Calibri" w:cs="Calibri"/>
          <w:i w:val="0"/>
          <w:sz w:val="24"/>
        </w:rPr>
      </w:pPr>
    </w:p>
    <w:p w14:paraId="7796A5AC" w14:textId="49788198" w:rsidR="00817C81" w:rsidRPr="009D3085" w:rsidRDefault="00817C81" w:rsidP="009C2328">
      <w:pPr>
        <w:pStyle w:val="BodyText3"/>
        <w:tabs>
          <w:tab w:val="left" w:pos="2880"/>
        </w:tabs>
        <w:spacing w:line="240" w:lineRule="auto"/>
        <w:ind w:firstLine="360"/>
        <w:jc w:val="both"/>
        <w:rPr>
          <w:rFonts w:ascii="Calibri" w:hAnsi="Calibri" w:cs="Calibri"/>
          <w:i w:val="0"/>
          <w:sz w:val="24"/>
        </w:rPr>
      </w:pPr>
      <w:r w:rsidRPr="00FD6B23">
        <w:rPr>
          <w:rFonts w:ascii="Calibri" w:hAnsi="Calibri" w:cs="Calibri"/>
          <w:i w:val="0"/>
          <w:sz w:val="24"/>
        </w:rPr>
        <w:t>ZONING</w:t>
      </w:r>
      <w:r w:rsidRPr="009D3085">
        <w:rPr>
          <w:rFonts w:ascii="Calibri" w:hAnsi="Calibri" w:cs="Calibri"/>
          <w:i w:val="0"/>
          <w:sz w:val="24"/>
        </w:rPr>
        <w:t>:</w:t>
      </w:r>
      <w:r w:rsidRPr="009D3085">
        <w:rPr>
          <w:rFonts w:ascii="Calibri" w:hAnsi="Calibri" w:cs="Calibri"/>
          <w:i w:val="0"/>
          <w:sz w:val="24"/>
        </w:rPr>
        <w:tab/>
      </w:r>
      <w:r w:rsidR="009C2328">
        <w:rPr>
          <w:rFonts w:ascii="Calibri" w:hAnsi="Calibri" w:cs="Calibri"/>
          <w:i w:val="0"/>
          <w:sz w:val="24"/>
        </w:rPr>
        <w:tab/>
      </w:r>
      <w:r w:rsidR="005A6CB4">
        <w:rPr>
          <w:rFonts w:ascii="Calibri" w:hAnsi="Calibri" w:cs="Calibri"/>
          <w:i w:val="0"/>
          <w:sz w:val="24"/>
        </w:rPr>
        <w:t xml:space="preserve">Mixed Use </w:t>
      </w:r>
      <w:r w:rsidR="001175EA">
        <w:rPr>
          <w:rFonts w:ascii="Calibri" w:hAnsi="Calibri" w:cs="Calibri"/>
          <w:i w:val="0"/>
          <w:sz w:val="24"/>
        </w:rPr>
        <w:t>2</w:t>
      </w:r>
      <w:r w:rsidRPr="009D3085">
        <w:rPr>
          <w:rFonts w:ascii="Calibri" w:hAnsi="Calibri" w:cs="Calibri"/>
          <w:i w:val="0"/>
          <w:sz w:val="24"/>
        </w:rPr>
        <w:t xml:space="preserve"> District </w:t>
      </w:r>
    </w:p>
    <w:p w14:paraId="695EAF11" w14:textId="77777777" w:rsidR="00817C81" w:rsidRPr="00A07A4D" w:rsidRDefault="00817C81">
      <w:pPr>
        <w:pStyle w:val="BodyText3"/>
        <w:spacing w:line="240" w:lineRule="auto"/>
        <w:jc w:val="both"/>
        <w:rPr>
          <w:rFonts w:ascii="Calibri" w:hAnsi="Calibri" w:cs="Calibri"/>
          <w:i w:val="0"/>
          <w:sz w:val="24"/>
        </w:rPr>
      </w:pPr>
    </w:p>
    <w:p w14:paraId="165515C5" w14:textId="77777777" w:rsidR="005951F9" w:rsidRPr="00A07A4D" w:rsidRDefault="005951F9">
      <w:pPr>
        <w:pStyle w:val="BodyText3"/>
        <w:spacing w:line="240" w:lineRule="auto"/>
        <w:jc w:val="both"/>
        <w:rPr>
          <w:rFonts w:ascii="Calibri" w:hAnsi="Calibri" w:cs="Calibri"/>
          <w:i w:val="0"/>
          <w:sz w:val="24"/>
        </w:rPr>
      </w:pPr>
    </w:p>
    <w:p w14:paraId="57250888" w14:textId="5B7F31DB" w:rsidR="009210FC" w:rsidRPr="00C91C0D" w:rsidRDefault="009210FC" w:rsidP="009210FC">
      <w:pPr>
        <w:pStyle w:val="BodyText3"/>
        <w:spacing w:after="120"/>
        <w:jc w:val="both"/>
        <w:rPr>
          <w:rFonts w:ascii="Calibri" w:hAnsi="Calibri" w:cs="Calibri"/>
          <w:i w:val="0"/>
          <w:sz w:val="24"/>
        </w:rPr>
      </w:pPr>
      <w:r>
        <w:rPr>
          <w:rFonts w:ascii="Calibri" w:hAnsi="Calibri" w:cs="Calibri"/>
          <w:i w:val="0"/>
          <w:sz w:val="24"/>
        </w:rPr>
        <w:t>The prior</w:t>
      </w:r>
      <w:r w:rsidRPr="00C91C0D">
        <w:rPr>
          <w:rFonts w:ascii="Calibri" w:hAnsi="Calibri" w:cs="Calibri"/>
          <w:i w:val="0"/>
          <w:sz w:val="24"/>
        </w:rPr>
        <w:t xml:space="preserve"> special permit for this property </w:t>
      </w:r>
      <w:r>
        <w:rPr>
          <w:rFonts w:ascii="Calibri" w:hAnsi="Calibri" w:cs="Calibri"/>
          <w:i w:val="0"/>
          <w:sz w:val="24"/>
        </w:rPr>
        <w:t>is</w:t>
      </w:r>
      <w:r w:rsidRPr="00C91C0D">
        <w:rPr>
          <w:rFonts w:ascii="Calibri" w:hAnsi="Calibri" w:cs="Calibri"/>
          <w:i w:val="0"/>
          <w:sz w:val="24"/>
        </w:rPr>
        <w:t xml:space="preserve"> as follows: </w:t>
      </w:r>
      <w:r>
        <w:rPr>
          <w:rFonts w:ascii="Calibri" w:hAnsi="Calibri" w:cs="Calibri"/>
          <w:i w:val="0"/>
          <w:sz w:val="24"/>
        </w:rPr>
        <w:t>Council Order #</w:t>
      </w:r>
      <w:r w:rsidR="001175EA">
        <w:rPr>
          <w:rFonts w:ascii="Calibri" w:hAnsi="Calibri" w:cs="Calibri"/>
          <w:i w:val="0"/>
          <w:sz w:val="24"/>
        </w:rPr>
        <w:t>360-14</w:t>
      </w:r>
      <w:r>
        <w:rPr>
          <w:rFonts w:ascii="Calibri" w:hAnsi="Calibri" w:cs="Calibri"/>
          <w:i w:val="0"/>
          <w:sz w:val="24"/>
        </w:rPr>
        <w:t xml:space="preserve">, which authorized </w:t>
      </w:r>
      <w:r w:rsidR="001175EA" w:rsidRPr="001175EA">
        <w:rPr>
          <w:rFonts w:ascii="Calibri" w:hAnsi="Calibri" w:cs="Calibri"/>
          <w:i w:val="0"/>
          <w:sz w:val="24"/>
        </w:rPr>
        <w:t>a two and a half story building with an FAR of no more than 1.5, a building height of up to 36 feet, and extension of reconstruction of a nonconforming structure, waiver of one parking stall, waiver of end stall maneuvering space requirement, and a waiver of off-loading requirements</w:t>
      </w:r>
      <w:r>
        <w:rPr>
          <w:rFonts w:ascii="Calibri" w:hAnsi="Calibri" w:cs="Calibri"/>
          <w:i w:val="0"/>
          <w:sz w:val="24"/>
        </w:rPr>
        <w:t>.</w:t>
      </w:r>
      <w:r w:rsidRPr="00D96EC6">
        <w:rPr>
          <w:rFonts w:ascii="Calibri" w:hAnsi="Calibri" w:cs="Calibri"/>
          <w:i w:val="0"/>
          <w:sz w:val="24"/>
        </w:rPr>
        <w:t xml:space="preserve"> </w:t>
      </w:r>
      <w:r>
        <w:rPr>
          <w:rFonts w:ascii="Calibri" w:hAnsi="Calibri" w:cs="Calibri"/>
          <w:i w:val="0"/>
          <w:sz w:val="24"/>
        </w:rPr>
        <w:t>The conditions set forth in Council Order #</w:t>
      </w:r>
      <w:r w:rsidR="001175EA">
        <w:rPr>
          <w:rFonts w:ascii="Calibri" w:hAnsi="Calibri" w:cs="Calibri"/>
          <w:i w:val="0"/>
          <w:sz w:val="24"/>
        </w:rPr>
        <w:t>360-14</w:t>
      </w:r>
      <w:r>
        <w:rPr>
          <w:rFonts w:ascii="Calibri" w:hAnsi="Calibri" w:cs="Calibri"/>
          <w:i w:val="0"/>
          <w:sz w:val="24"/>
        </w:rPr>
        <w:t xml:space="preserve"> remain</w:t>
      </w:r>
      <w:r w:rsidRPr="00C91C0D">
        <w:rPr>
          <w:rFonts w:ascii="Calibri" w:hAnsi="Calibri" w:cs="Calibri"/>
          <w:i w:val="0"/>
          <w:sz w:val="24"/>
        </w:rPr>
        <w:t xml:space="preserve"> in full force and effect</w:t>
      </w:r>
      <w:r>
        <w:rPr>
          <w:rFonts w:ascii="Calibri" w:hAnsi="Calibri" w:cs="Calibri"/>
          <w:i w:val="0"/>
          <w:sz w:val="24"/>
        </w:rPr>
        <w:t>.</w:t>
      </w:r>
    </w:p>
    <w:p w14:paraId="5930E85A" w14:textId="77777777" w:rsidR="00817C81" w:rsidRPr="00A07A4D" w:rsidRDefault="00817C81">
      <w:pPr>
        <w:pStyle w:val="BodyText3"/>
        <w:spacing w:line="240" w:lineRule="auto"/>
        <w:jc w:val="both"/>
        <w:rPr>
          <w:rFonts w:ascii="Calibri" w:hAnsi="Calibri" w:cs="Calibri"/>
          <w:i w:val="0"/>
          <w:sz w:val="24"/>
        </w:rPr>
      </w:pPr>
      <w:r w:rsidRPr="00FD6B23">
        <w:rPr>
          <w:rFonts w:ascii="Calibri" w:hAnsi="Calibri" w:cs="Calibri"/>
          <w:i w:val="0"/>
          <w:sz w:val="24"/>
        </w:rPr>
        <w:t xml:space="preserve">Approved subject to the </w:t>
      </w:r>
      <w:r w:rsidRPr="0065652E">
        <w:rPr>
          <w:rFonts w:ascii="Calibri" w:hAnsi="Calibri" w:cs="Calibri"/>
          <w:i w:val="0"/>
          <w:sz w:val="24"/>
        </w:rPr>
        <w:t>foll</w:t>
      </w:r>
      <w:r w:rsidRPr="00A07A4D">
        <w:rPr>
          <w:rFonts w:ascii="Calibri" w:hAnsi="Calibri" w:cs="Calibri"/>
          <w:i w:val="0"/>
          <w:sz w:val="24"/>
        </w:rPr>
        <w:t>owing conditions:</w:t>
      </w:r>
    </w:p>
    <w:p w14:paraId="444EB0F7" w14:textId="40179A8F" w:rsidR="005951F9" w:rsidRDefault="005951F9" w:rsidP="00FC468A">
      <w:pPr>
        <w:pStyle w:val="BodyText2"/>
        <w:tabs>
          <w:tab w:val="clear" w:pos="0"/>
          <w:tab w:val="clear" w:pos="720"/>
          <w:tab w:val="left" w:pos="360"/>
        </w:tabs>
        <w:rPr>
          <w:rFonts w:ascii="Calibri" w:hAnsi="Calibri" w:cs="Calibri"/>
        </w:rPr>
      </w:pPr>
    </w:p>
    <w:p w14:paraId="09F4454B" w14:textId="77777777" w:rsidR="005D0BB5" w:rsidRPr="005D0BB5" w:rsidRDefault="005D0BB5" w:rsidP="005D0BB5">
      <w:pPr>
        <w:numPr>
          <w:ilvl w:val="0"/>
          <w:numId w:val="39"/>
        </w:numPr>
        <w:spacing w:after="60"/>
        <w:ind w:left="540" w:hanging="540"/>
        <w:jc w:val="both"/>
        <w:rPr>
          <w:rFonts w:asciiTheme="minorHAnsi" w:hAnsiTheme="minorHAnsi"/>
        </w:rPr>
      </w:pPr>
      <w:r w:rsidRPr="005D0BB5">
        <w:rPr>
          <w:rFonts w:asciiTheme="minorHAnsi" w:hAnsiTheme="minorHAnsi"/>
        </w:rPr>
        <w:t>All buildings, parking areas, driveways, walkways, landscaping and other site features associated with this special permit/site plan approval shall be located and constructed consistent with:</w:t>
      </w:r>
    </w:p>
    <w:p w14:paraId="138E7F68" w14:textId="68B60143" w:rsidR="009210FC" w:rsidRPr="009210FC" w:rsidRDefault="001175EA" w:rsidP="009210FC">
      <w:pPr>
        <w:numPr>
          <w:ilvl w:val="1"/>
          <w:numId w:val="39"/>
        </w:numPr>
        <w:tabs>
          <w:tab w:val="left" w:pos="900"/>
        </w:tabs>
        <w:spacing w:after="60"/>
        <w:ind w:left="900"/>
        <w:jc w:val="both"/>
        <w:rPr>
          <w:rFonts w:ascii="Calibri" w:hAnsi="Calibri" w:cs="Calibri"/>
        </w:rPr>
      </w:pPr>
      <w:r>
        <w:rPr>
          <w:rFonts w:asciiTheme="minorHAnsi" w:hAnsiTheme="minorHAnsi"/>
        </w:rPr>
        <w:t>Plot Plan “As Built Sign 112 Needham Street” dated November 1, 2017; revised November 27, 2018</w:t>
      </w:r>
      <w:r w:rsidR="008020B3">
        <w:rPr>
          <w:rFonts w:asciiTheme="minorHAnsi" w:hAnsiTheme="minorHAnsi"/>
        </w:rPr>
        <w:t xml:space="preserve"> signed and stamped by Scott D. Cameron, Professional Land Surveyor</w:t>
      </w:r>
    </w:p>
    <w:p w14:paraId="415BDAFA" w14:textId="68854B67" w:rsidR="009210FC" w:rsidRDefault="001175EA" w:rsidP="009210FC">
      <w:pPr>
        <w:numPr>
          <w:ilvl w:val="0"/>
          <w:numId w:val="39"/>
        </w:numPr>
        <w:tabs>
          <w:tab w:val="left" w:pos="900"/>
        </w:tabs>
        <w:spacing w:after="60"/>
        <w:jc w:val="both"/>
        <w:rPr>
          <w:rFonts w:ascii="Calibri" w:hAnsi="Calibri" w:cs="Calibri"/>
        </w:rPr>
      </w:pPr>
      <w:r>
        <w:rPr>
          <w:rFonts w:ascii="Calibri" w:hAnsi="Calibri" w:cs="Calibri"/>
        </w:rPr>
        <w:t>The sign shall not be illuminated at any time.</w:t>
      </w:r>
    </w:p>
    <w:p w14:paraId="6002EAD2" w14:textId="678701C5" w:rsidR="005D0BB5" w:rsidRPr="009210FC" w:rsidRDefault="005D0BB5" w:rsidP="009210FC">
      <w:pPr>
        <w:numPr>
          <w:ilvl w:val="0"/>
          <w:numId w:val="39"/>
        </w:numPr>
        <w:tabs>
          <w:tab w:val="left" w:pos="900"/>
        </w:tabs>
        <w:spacing w:after="60"/>
        <w:jc w:val="both"/>
        <w:rPr>
          <w:rFonts w:ascii="Calibri" w:hAnsi="Calibri" w:cs="Calibri"/>
        </w:rPr>
      </w:pPr>
      <w:r w:rsidRPr="009210FC">
        <w:rPr>
          <w:rFonts w:asciiTheme="minorHAnsi" w:hAnsiTheme="minorHAnsi"/>
          <w:lang w:val="x-none" w:eastAsia="x-none"/>
        </w:rPr>
        <w:t>No Building Permit shall be issued pursuant to this Special Permit/Site Plan Approval until the petitioner has:</w:t>
      </w:r>
    </w:p>
    <w:p w14:paraId="6AF75A32" w14:textId="77777777" w:rsidR="005D0BB5" w:rsidRPr="009210FC" w:rsidRDefault="005D0BB5" w:rsidP="005D0BB5">
      <w:pPr>
        <w:numPr>
          <w:ilvl w:val="0"/>
          <w:numId w:val="2"/>
        </w:numPr>
        <w:tabs>
          <w:tab w:val="clear" w:pos="1260"/>
          <w:tab w:val="num" w:pos="900"/>
        </w:tabs>
        <w:spacing w:after="60"/>
        <w:ind w:left="900" w:hanging="367"/>
        <w:jc w:val="both"/>
        <w:rPr>
          <w:rFonts w:asciiTheme="minorHAnsi" w:hAnsiTheme="minorHAnsi"/>
          <w:lang w:val="x-none" w:eastAsia="x-none"/>
        </w:rPr>
      </w:pPr>
      <w:r w:rsidRPr="009210FC">
        <w:rPr>
          <w:rFonts w:asciiTheme="minorHAnsi" w:hAnsiTheme="minorHAnsi"/>
          <w:lang w:val="x-none" w:eastAsia="x-none"/>
        </w:rPr>
        <w:t xml:space="preserve">Recorded a certified copy of this Board Order for the approved Special Permit/Site Plan Approval with the Registry of Deeds for the Southern District of Middlesex County. </w:t>
      </w:r>
    </w:p>
    <w:p w14:paraId="2E4C1D30" w14:textId="77777777" w:rsidR="005D0BB5" w:rsidRPr="009210FC" w:rsidRDefault="005D0BB5" w:rsidP="005D0BB5">
      <w:pPr>
        <w:numPr>
          <w:ilvl w:val="0"/>
          <w:numId w:val="2"/>
        </w:numPr>
        <w:tabs>
          <w:tab w:val="clear" w:pos="1260"/>
          <w:tab w:val="num" w:pos="900"/>
        </w:tabs>
        <w:spacing w:after="60"/>
        <w:ind w:left="900" w:hanging="367"/>
        <w:jc w:val="both"/>
        <w:rPr>
          <w:rFonts w:asciiTheme="minorHAnsi" w:hAnsiTheme="minorHAnsi"/>
          <w:lang w:val="x-none" w:eastAsia="x-none"/>
        </w:rPr>
      </w:pPr>
      <w:r w:rsidRPr="009210FC">
        <w:rPr>
          <w:rFonts w:asciiTheme="minorHAnsi" w:hAnsiTheme="minorHAnsi"/>
          <w:lang w:val="x-none" w:eastAsia="x-none"/>
        </w:rPr>
        <w:t>Filed a copy of such recorded Board Order with the City Clerk, the Department of Inspectional Services, and the Department of Planning and Development.</w:t>
      </w:r>
    </w:p>
    <w:p w14:paraId="01328F2F" w14:textId="77777777" w:rsidR="005D0BB5" w:rsidRPr="009210FC" w:rsidRDefault="005D0BB5" w:rsidP="005D0BB5">
      <w:pPr>
        <w:numPr>
          <w:ilvl w:val="0"/>
          <w:numId w:val="2"/>
        </w:numPr>
        <w:tabs>
          <w:tab w:val="clear" w:pos="1260"/>
          <w:tab w:val="num" w:pos="900"/>
        </w:tabs>
        <w:spacing w:after="60"/>
        <w:ind w:left="900" w:hanging="367"/>
        <w:jc w:val="both"/>
        <w:rPr>
          <w:rFonts w:asciiTheme="minorHAnsi" w:hAnsiTheme="minorHAnsi"/>
          <w:lang w:val="x-none" w:eastAsia="x-none"/>
        </w:rPr>
      </w:pPr>
      <w:r w:rsidRPr="009210FC">
        <w:rPr>
          <w:rFonts w:asciiTheme="minorHAnsi" w:hAnsiTheme="minorHAnsi"/>
          <w:lang w:val="x-none" w:eastAsia="x-none"/>
        </w:rPr>
        <w:t>Obtained a written statement from the Department of Planning and Development that confirms plans submitted with any building permit are consistent with plans approved in Condition #1.</w:t>
      </w:r>
    </w:p>
    <w:p w14:paraId="550C3CCA" w14:textId="76611606" w:rsidR="005D0BB5" w:rsidRPr="009210FC" w:rsidRDefault="005D0BB5" w:rsidP="009210FC">
      <w:pPr>
        <w:pStyle w:val="ListParagraph"/>
        <w:numPr>
          <w:ilvl w:val="0"/>
          <w:numId w:val="39"/>
        </w:numPr>
        <w:spacing w:after="60"/>
        <w:jc w:val="both"/>
        <w:rPr>
          <w:rFonts w:asciiTheme="minorHAnsi" w:hAnsiTheme="minorHAnsi"/>
          <w:lang w:val="x-none" w:eastAsia="x-none"/>
        </w:rPr>
      </w:pPr>
      <w:r w:rsidRPr="009210FC">
        <w:rPr>
          <w:rFonts w:asciiTheme="minorHAnsi" w:hAnsiTheme="minorHAnsi"/>
          <w:lang w:val="x-none" w:eastAsia="x-none"/>
        </w:rPr>
        <w:t>No Certificate of Occupancy</w:t>
      </w:r>
      <w:r w:rsidR="009210FC" w:rsidRPr="009210FC">
        <w:rPr>
          <w:rFonts w:asciiTheme="minorHAnsi" w:hAnsiTheme="minorHAnsi"/>
          <w:lang w:eastAsia="x-none"/>
        </w:rPr>
        <w:t xml:space="preserve">/Final Inspection </w:t>
      </w:r>
      <w:r w:rsidRPr="009210FC">
        <w:rPr>
          <w:rFonts w:asciiTheme="minorHAnsi" w:hAnsiTheme="minorHAnsi"/>
          <w:lang w:val="x-none" w:eastAsia="x-none"/>
        </w:rPr>
        <w:t xml:space="preserve">for the </w:t>
      </w:r>
      <w:r w:rsidRPr="009210FC">
        <w:rPr>
          <w:rFonts w:asciiTheme="minorHAnsi" w:hAnsiTheme="minorHAnsi"/>
          <w:lang w:eastAsia="x-none"/>
        </w:rPr>
        <w:t>buildings and uses covered by</w:t>
      </w:r>
      <w:r w:rsidRPr="009210FC">
        <w:rPr>
          <w:rFonts w:asciiTheme="minorHAnsi" w:hAnsiTheme="minorHAnsi"/>
          <w:lang w:val="x-none" w:eastAsia="x-none"/>
        </w:rPr>
        <w:t xml:space="preserve"> this Special Permit/Site Plan Approval shall be issued until the petitioner has: </w:t>
      </w:r>
    </w:p>
    <w:p w14:paraId="6491440D" w14:textId="5A5B137A" w:rsidR="005D0BB5" w:rsidRPr="006104D7" w:rsidRDefault="005D0BB5" w:rsidP="006104D7">
      <w:pPr>
        <w:numPr>
          <w:ilvl w:val="0"/>
          <w:numId w:val="35"/>
        </w:numPr>
        <w:tabs>
          <w:tab w:val="left" w:pos="900"/>
          <w:tab w:val="left" w:pos="5041"/>
          <w:tab w:val="left" w:pos="6481"/>
          <w:tab w:val="left" w:pos="7201"/>
          <w:tab w:val="left" w:pos="7921"/>
        </w:tabs>
        <w:spacing w:after="60"/>
        <w:ind w:left="900"/>
        <w:jc w:val="both"/>
        <w:rPr>
          <w:rFonts w:asciiTheme="minorHAnsi" w:hAnsiTheme="minorHAnsi"/>
        </w:rPr>
      </w:pPr>
      <w:r w:rsidRPr="009210FC">
        <w:rPr>
          <w:rFonts w:asciiTheme="minorHAnsi" w:hAnsiTheme="minorHAnsi"/>
        </w:rPr>
        <w:t>Filed with the City Clerk, the Department of Inspectional Services, and the Department of Planning and Development a statement by a registered architect or surveyor certifying substantial compliance with Condition #1.</w:t>
      </w:r>
    </w:p>
    <w:sectPr w:rsidR="005D0BB5" w:rsidRPr="006104D7">
      <w:head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2B366" w14:textId="77777777" w:rsidR="007A56AB" w:rsidRDefault="007A56AB">
      <w:r>
        <w:separator/>
      </w:r>
    </w:p>
  </w:endnote>
  <w:endnote w:type="continuationSeparator" w:id="0">
    <w:p w14:paraId="7CE9BA27" w14:textId="77777777" w:rsidR="007A56AB" w:rsidRDefault="007A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A4BE9" w14:textId="77777777" w:rsidR="007A56AB" w:rsidRDefault="007A56AB">
      <w:r>
        <w:separator/>
      </w:r>
    </w:p>
  </w:footnote>
  <w:footnote w:type="continuationSeparator" w:id="0">
    <w:p w14:paraId="296EF6E2" w14:textId="77777777" w:rsidR="007A56AB" w:rsidRDefault="007A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07FB" w14:textId="73732DB8" w:rsidR="005951F9" w:rsidRPr="00A07A4D" w:rsidRDefault="005951F9" w:rsidP="00A07A4D">
    <w:pPr>
      <w:pStyle w:val="Header"/>
      <w:tabs>
        <w:tab w:val="right" w:pos="9360"/>
      </w:tabs>
      <w:jc w:val="right"/>
      <w:rPr>
        <w:rFonts w:ascii="Calibri" w:hAnsi="Calibri"/>
        <w:sz w:val="20"/>
      </w:rPr>
    </w:pPr>
    <w:r w:rsidRPr="00A07A4D">
      <w:rPr>
        <w:rFonts w:ascii="Calibri" w:hAnsi="Calibri"/>
        <w:sz w:val="20"/>
      </w:rPr>
      <w:t>Petition #</w:t>
    </w:r>
    <w:r w:rsidR="00BB4358">
      <w:rPr>
        <w:rFonts w:ascii="Calibri" w:hAnsi="Calibri"/>
        <w:sz w:val="20"/>
      </w:rPr>
      <w:t>360-14 (3)</w:t>
    </w:r>
  </w:p>
  <w:p w14:paraId="633F102F" w14:textId="0B3FFFEE" w:rsidR="005951F9" w:rsidRPr="00A07A4D" w:rsidRDefault="00BB4358" w:rsidP="00A07A4D">
    <w:pPr>
      <w:pStyle w:val="Header"/>
      <w:tabs>
        <w:tab w:val="clear" w:pos="8640"/>
        <w:tab w:val="right" w:pos="9360"/>
      </w:tabs>
      <w:jc w:val="right"/>
      <w:rPr>
        <w:rFonts w:ascii="Calibri" w:hAnsi="Calibri"/>
        <w:sz w:val="20"/>
      </w:rPr>
    </w:pPr>
    <w:r>
      <w:rPr>
        <w:rFonts w:ascii="Calibri" w:hAnsi="Calibri"/>
        <w:sz w:val="20"/>
      </w:rPr>
      <w:t>112</w:t>
    </w:r>
    <w:r w:rsidR="005A6CB4">
      <w:rPr>
        <w:rFonts w:ascii="Calibri" w:hAnsi="Calibri"/>
        <w:sz w:val="20"/>
      </w:rPr>
      <w:t xml:space="preserve"> Needham Street</w:t>
    </w:r>
  </w:p>
  <w:p w14:paraId="055CB96A" w14:textId="77777777" w:rsidR="00817C81" w:rsidRPr="00A07A4D" w:rsidRDefault="005951F9" w:rsidP="00FD6B23">
    <w:pPr>
      <w:pStyle w:val="Header"/>
      <w:tabs>
        <w:tab w:val="clear" w:pos="8640"/>
        <w:tab w:val="right" w:pos="9360"/>
      </w:tabs>
      <w:jc w:val="right"/>
      <w:rPr>
        <w:rFonts w:ascii="Calibri" w:hAnsi="Calibri"/>
      </w:rPr>
    </w:pPr>
    <w:r w:rsidRPr="003F0F06">
      <w:rPr>
        <w:rStyle w:val="PageNumber"/>
        <w:rFonts w:ascii="Calibri" w:hAnsi="Calibri"/>
        <w:sz w:val="20"/>
      </w:rPr>
      <w:t>P</w:t>
    </w:r>
    <w:r w:rsidR="00817C81" w:rsidRPr="00A07A4D">
      <w:rPr>
        <w:rStyle w:val="PageNumber"/>
        <w:rFonts w:ascii="Calibri" w:hAnsi="Calibri"/>
        <w:sz w:val="20"/>
      </w:rPr>
      <w:t xml:space="preserve">age </w:t>
    </w:r>
    <w:r w:rsidR="00817C81" w:rsidRPr="00A07A4D">
      <w:rPr>
        <w:rStyle w:val="PageNumber"/>
        <w:rFonts w:ascii="Calibri" w:hAnsi="Calibri"/>
        <w:sz w:val="20"/>
      </w:rPr>
      <w:fldChar w:fldCharType="begin"/>
    </w:r>
    <w:r w:rsidR="00817C81" w:rsidRPr="00A07A4D">
      <w:rPr>
        <w:rStyle w:val="PageNumber"/>
        <w:rFonts w:ascii="Calibri" w:hAnsi="Calibri"/>
        <w:sz w:val="20"/>
      </w:rPr>
      <w:instrText xml:space="preserve"> PAGE </w:instrText>
    </w:r>
    <w:r w:rsidR="00817C81" w:rsidRPr="00A07A4D">
      <w:rPr>
        <w:rStyle w:val="PageNumber"/>
        <w:rFonts w:ascii="Calibri" w:hAnsi="Calibri"/>
        <w:sz w:val="20"/>
      </w:rPr>
      <w:fldChar w:fldCharType="separate"/>
    </w:r>
    <w:r w:rsidR="005C3E57">
      <w:rPr>
        <w:rStyle w:val="PageNumber"/>
        <w:rFonts w:ascii="Calibri" w:hAnsi="Calibri"/>
        <w:noProof/>
        <w:sz w:val="20"/>
      </w:rPr>
      <w:t>3</w:t>
    </w:r>
    <w:r w:rsidR="00817C81" w:rsidRPr="00A07A4D">
      <w:rPr>
        <w:rStyle w:val="PageNumber"/>
        <w:rFonts w:ascii="Calibri" w:hAnsi="Calibri"/>
        <w:sz w:val="20"/>
      </w:rPr>
      <w:fldChar w:fldCharType="end"/>
    </w:r>
    <w:r w:rsidR="00817C81" w:rsidRPr="00A07A4D">
      <w:rPr>
        <w:rStyle w:val="PageNumber"/>
        <w:rFonts w:ascii="Calibri" w:hAnsi="Calibri"/>
        <w:sz w:val="20"/>
      </w:rPr>
      <w:t xml:space="preserve"> of </w:t>
    </w:r>
    <w:r w:rsidR="00817C81" w:rsidRPr="00A07A4D">
      <w:rPr>
        <w:rStyle w:val="PageNumber"/>
        <w:rFonts w:ascii="Calibri" w:hAnsi="Calibri"/>
        <w:sz w:val="20"/>
      </w:rPr>
      <w:fldChar w:fldCharType="begin"/>
    </w:r>
    <w:r w:rsidR="00817C81" w:rsidRPr="00A07A4D">
      <w:rPr>
        <w:rStyle w:val="PageNumber"/>
        <w:rFonts w:ascii="Calibri" w:hAnsi="Calibri"/>
        <w:sz w:val="20"/>
      </w:rPr>
      <w:instrText xml:space="preserve"> NUMPAGES </w:instrText>
    </w:r>
    <w:r w:rsidR="00817C81" w:rsidRPr="00A07A4D">
      <w:rPr>
        <w:rStyle w:val="PageNumber"/>
        <w:rFonts w:ascii="Calibri" w:hAnsi="Calibri"/>
        <w:sz w:val="20"/>
      </w:rPr>
      <w:fldChar w:fldCharType="separate"/>
    </w:r>
    <w:r w:rsidR="005C3E57">
      <w:rPr>
        <w:rStyle w:val="PageNumber"/>
        <w:rFonts w:ascii="Calibri" w:hAnsi="Calibri"/>
        <w:noProof/>
        <w:sz w:val="20"/>
      </w:rPr>
      <w:t>3</w:t>
    </w:r>
    <w:r w:rsidR="00817C81" w:rsidRPr="00A07A4D">
      <w:rPr>
        <w:rStyle w:val="PageNumber"/>
        <w:rFonts w:ascii="Calibri" w:hAnsi="Calibri"/>
        <w:sz w:val="20"/>
      </w:rPr>
      <w:fldChar w:fldCharType="end"/>
    </w:r>
  </w:p>
  <w:p w14:paraId="5141BEEB" w14:textId="77777777" w:rsidR="00817C81" w:rsidRDefault="00817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9146A"/>
    <w:multiLevelType w:val="hybridMultilevel"/>
    <w:tmpl w:val="BABAF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853B4"/>
    <w:multiLevelType w:val="hybridMultilevel"/>
    <w:tmpl w:val="843EE030"/>
    <w:lvl w:ilvl="0" w:tplc="04090003">
      <w:start w:val="1"/>
      <w:numFmt w:val="bullet"/>
      <w:lvlText w:val="o"/>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8262CD3"/>
    <w:multiLevelType w:val="hybridMultilevel"/>
    <w:tmpl w:val="9872C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0736E"/>
    <w:multiLevelType w:val="hybridMultilevel"/>
    <w:tmpl w:val="9E7ED4EA"/>
    <w:lvl w:ilvl="0" w:tplc="413C22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D26CBE"/>
    <w:multiLevelType w:val="hybridMultilevel"/>
    <w:tmpl w:val="7624E018"/>
    <w:lvl w:ilvl="0" w:tplc="A65A63EA">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C6233"/>
    <w:multiLevelType w:val="hybridMultilevel"/>
    <w:tmpl w:val="0EFE86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BD1747"/>
    <w:multiLevelType w:val="multilevel"/>
    <w:tmpl w:val="73C25A8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4B155FA"/>
    <w:multiLevelType w:val="hybridMultilevel"/>
    <w:tmpl w:val="48509546"/>
    <w:lvl w:ilvl="0" w:tplc="A65A63EA">
      <w:start w:val="1"/>
      <w:numFmt w:val="decimal"/>
      <w:lvlText w:val="%1."/>
      <w:lvlJc w:val="left"/>
      <w:pPr>
        <w:ind w:left="36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A2108"/>
    <w:multiLevelType w:val="hybridMultilevel"/>
    <w:tmpl w:val="AFF60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E0167"/>
    <w:multiLevelType w:val="hybridMultilevel"/>
    <w:tmpl w:val="059231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12" w15:restartNumberingAfterBreak="0">
    <w:nsid w:val="333F242A"/>
    <w:multiLevelType w:val="hybridMultilevel"/>
    <w:tmpl w:val="29E80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446F2"/>
    <w:multiLevelType w:val="multilevel"/>
    <w:tmpl w:val="6E9CCE58"/>
    <w:lvl w:ilvl="0">
      <w:start w:val="1"/>
      <w:numFmt w:val="decimal"/>
      <w:lvlText w:val="%1."/>
      <w:lvlJc w:val="left"/>
      <w:pPr>
        <w:tabs>
          <w:tab w:val="num" w:pos="792"/>
        </w:tabs>
        <w:ind w:left="792" w:hanging="792"/>
      </w:pPr>
      <w:rPr>
        <w:i w:val="0"/>
      </w:r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6D00B44"/>
    <w:multiLevelType w:val="hybridMultilevel"/>
    <w:tmpl w:val="9F96D6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D12C56"/>
    <w:multiLevelType w:val="hybridMultilevel"/>
    <w:tmpl w:val="31C0D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11A3E"/>
    <w:multiLevelType w:val="hybridMultilevel"/>
    <w:tmpl w:val="058C3DAA"/>
    <w:lvl w:ilvl="0" w:tplc="F58C7D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3C328D"/>
    <w:multiLevelType w:val="hybridMultilevel"/>
    <w:tmpl w:val="CBBEBF1E"/>
    <w:lvl w:ilvl="0" w:tplc="0F42C9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A94DB1"/>
    <w:multiLevelType w:val="multilevel"/>
    <w:tmpl w:val="EE4EC22A"/>
    <w:lvl w:ilvl="0">
      <w:start w:val="1"/>
      <w:numFmt w:val="decimal"/>
      <w:lvlText w:val="%1."/>
      <w:lvlJc w:val="left"/>
      <w:pPr>
        <w:tabs>
          <w:tab w:val="num" w:pos="792"/>
        </w:tabs>
        <w:ind w:left="792"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BB43090"/>
    <w:multiLevelType w:val="hybridMultilevel"/>
    <w:tmpl w:val="F6B41EC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96348"/>
    <w:multiLevelType w:val="hybridMultilevel"/>
    <w:tmpl w:val="72C08EE0"/>
    <w:lvl w:ilvl="0" w:tplc="5CA6A2E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44437499"/>
    <w:multiLevelType w:val="multilevel"/>
    <w:tmpl w:val="A79A69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5BB482B"/>
    <w:multiLevelType w:val="hybridMultilevel"/>
    <w:tmpl w:val="46127782"/>
    <w:lvl w:ilvl="0" w:tplc="4F3C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B54CB0"/>
    <w:multiLevelType w:val="hybridMultilevel"/>
    <w:tmpl w:val="A67440C0"/>
    <w:lvl w:ilvl="0" w:tplc="04090017">
      <w:start w:val="1"/>
      <w:numFmt w:val="lowerLetter"/>
      <w:lvlText w:val="%1)"/>
      <w:lvlJc w:val="left"/>
      <w:pPr>
        <w:tabs>
          <w:tab w:val="num" w:pos="720"/>
        </w:tabs>
        <w:ind w:left="720" w:hanging="360"/>
      </w:pPr>
      <w:rPr>
        <w:rFonts w:hint="default"/>
        <w:color w:val="auto"/>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D3488"/>
    <w:multiLevelType w:val="hybridMultilevel"/>
    <w:tmpl w:val="2A92A01C"/>
    <w:lvl w:ilvl="0" w:tplc="F41C747E">
      <w:start w:val="1"/>
      <w:numFmt w:val="decimal"/>
      <w:lvlText w:val="%1."/>
      <w:lvlJc w:val="left"/>
      <w:pPr>
        <w:tabs>
          <w:tab w:val="num" w:pos="720"/>
        </w:tabs>
        <w:ind w:left="720" w:hanging="360"/>
      </w:pPr>
    </w:lvl>
    <w:lvl w:ilvl="1" w:tplc="A1C6D56C" w:tentative="1">
      <w:start w:val="1"/>
      <w:numFmt w:val="lowerLetter"/>
      <w:lvlText w:val="%2."/>
      <w:lvlJc w:val="left"/>
      <w:pPr>
        <w:tabs>
          <w:tab w:val="num" w:pos="1440"/>
        </w:tabs>
        <w:ind w:left="1440" w:hanging="360"/>
      </w:pPr>
    </w:lvl>
    <w:lvl w:ilvl="2" w:tplc="298084FA" w:tentative="1">
      <w:start w:val="1"/>
      <w:numFmt w:val="lowerRoman"/>
      <w:lvlText w:val="%3."/>
      <w:lvlJc w:val="right"/>
      <w:pPr>
        <w:tabs>
          <w:tab w:val="num" w:pos="2160"/>
        </w:tabs>
        <w:ind w:left="2160" w:hanging="180"/>
      </w:pPr>
    </w:lvl>
    <w:lvl w:ilvl="3" w:tplc="1196FB6E" w:tentative="1">
      <w:start w:val="1"/>
      <w:numFmt w:val="decimal"/>
      <w:lvlText w:val="%4."/>
      <w:lvlJc w:val="left"/>
      <w:pPr>
        <w:tabs>
          <w:tab w:val="num" w:pos="2880"/>
        </w:tabs>
        <w:ind w:left="2880" w:hanging="360"/>
      </w:pPr>
    </w:lvl>
    <w:lvl w:ilvl="4" w:tplc="49A46666" w:tentative="1">
      <w:start w:val="1"/>
      <w:numFmt w:val="lowerLetter"/>
      <w:lvlText w:val="%5."/>
      <w:lvlJc w:val="left"/>
      <w:pPr>
        <w:tabs>
          <w:tab w:val="num" w:pos="3600"/>
        </w:tabs>
        <w:ind w:left="3600" w:hanging="360"/>
      </w:pPr>
    </w:lvl>
    <w:lvl w:ilvl="5" w:tplc="BF7EF648" w:tentative="1">
      <w:start w:val="1"/>
      <w:numFmt w:val="lowerRoman"/>
      <w:lvlText w:val="%6."/>
      <w:lvlJc w:val="right"/>
      <w:pPr>
        <w:tabs>
          <w:tab w:val="num" w:pos="4320"/>
        </w:tabs>
        <w:ind w:left="4320" w:hanging="180"/>
      </w:pPr>
    </w:lvl>
    <w:lvl w:ilvl="6" w:tplc="B47A23BA" w:tentative="1">
      <w:start w:val="1"/>
      <w:numFmt w:val="decimal"/>
      <w:lvlText w:val="%7."/>
      <w:lvlJc w:val="left"/>
      <w:pPr>
        <w:tabs>
          <w:tab w:val="num" w:pos="5040"/>
        </w:tabs>
        <w:ind w:left="5040" w:hanging="360"/>
      </w:pPr>
    </w:lvl>
    <w:lvl w:ilvl="7" w:tplc="013A5DEE" w:tentative="1">
      <w:start w:val="1"/>
      <w:numFmt w:val="lowerLetter"/>
      <w:lvlText w:val="%8."/>
      <w:lvlJc w:val="left"/>
      <w:pPr>
        <w:tabs>
          <w:tab w:val="num" w:pos="5760"/>
        </w:tabs>
        <w:ind w:left="5760" w:hanging="360"/>
      </w:pPr>
    </w:lvl>
    <w:lvl w:ilvl="8" w:tplc="C750F7E8" w:tentative="1">
      <w:start w:val="1"/>
      <w:numFmt w:val="lowerRoman"/>
      <w:lvlText w:val="%9."/>
      <w:lvlJc w:val="right"/>
      <w:pPr>
        <w:tabs>
          <w:tab w:val="num" w:pos="6480"/>
        </w:tabs>
        <w:ind w:left="6480" w:hanging="180"/>
      </w:pPr>
    </w:lvl>
  </w:abstractNum>
  <w:abstractNum w:abstractNumId="25" w15:restartNumberingAfterBreak="0">
    <w:nsid w:val="57202A4D"/>
    <w:multiLevelType w:val="hybridMultilevel"/>
    <w:tmpl w:val="CD909488"/>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7774547"/>
    <w:multiLevelType w:val="hybridMultilevel"/>
    <w:tmpl w:val="C3C25BA4"/>
    <w:lvl w:ilvl="0" w:tplc="0409000F">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B75494"/>
    <w:multiLevelType w:val="hybridMultilevel"/>
    <w:tmpl w:val="010C707E"/>
    <w:lvl w:ilvl="0" w:tplc="0902F79C">
      <w:start w:val="4"/>
      <w:numFmt w:val="decimal"/>
      <w:lvlText w:val="%1."/>
      <w:lvlJc w:val="left"/>
      <w:pPr>
        <w:tabs>
          <w:tab w:val="num" w:pos="720"/>
        </w:tabs>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E6610"/>
    <w:multiLevelType w:val="hybridMultilevel"/>
    <w:tmpl w:val="99E09F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F94A66"/>
    <w:multiLevelType w:val="hybridMultilevel"/>
    <w:tmpl w:val="DA406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6482A"/>
    <w:multiLevelType w:val="hybridMultilevel"/>
    <w:tmpl w:val="2D021E18"/>
    <w:lvl w:ilvl="0" w:tplc="BB86BA84">
      <w:start w:val="1"/>
      <w:numFmt w:val="decimal"/>
      <w:lvlText w:val="%1."/>
      <w:lvlJc w:val="left"/>
      <w:pPr>
        <w:ind w:left="41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91015"/>
    <w:multiLevelType w:val="singleLevel"/>
    <w:tmpl w:val="37F2C578"/>
    <w:lvl w:ilvl="0">
      <w:start w:val="1"/>
      <w:numFmt w:val="lowerLetter"/>
      <w:lvlText w:val="%1."/>
      <w:lvlJc w:val="left"/>
      <w:pPr>
        <w:tabs>
          <w:tab w:val="num" w:pos="1260"/>
        </w:tabs>
        <w:ind w:left="1260" w:hanging="540"/>
      </w:pPr>
      <w:rPr>
        <w:rFonts w:ascii="Calibri" w:hAnsi="Calibri" w:cs="Wingdings" w:hint="default"/>
        <w:sz w:val="24"/>
        <w:u w:val="none"/>
      </w:rPr>
    </w:lvl>
  </w:abstractNum>
  <w:abstractNum w:abstractNumId="32" w15:restartNumberingAfterBreak="0">
    <w:nsid w:val="73387132"/>
    <w:multiLevelType w:val="hybridMultilevel"/>
    <w:tmpl w:val="BB32E798"/>
    <w:lvl w:ilvl="0" w:tplc="1AF8E2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F7AD2"/>
    <w:multiLevelType w:val="singleLevel"/>
    <w:tmpl w:val="E9C85514"/>
    <w:lvl w:ilvl="0">
      <w:start w:val="1"/>
      <w:numFmt w:val="upperRoman"/>
      <w:pStyle w:val="memoheading"/>
      <w:lvlText w:val="%1."/>
      <w:lvlJc w:val="left"/>
      <w:pPr>
        <w:tabs>
          <w:tab w:val="num" w:pos="540"/>
        </w:tabs>
        <w:ind w:left="540" w:hanging="540"/>
      </w:pPr>
      <w:rPr>
        <w:u w:val="none"/>
      </w:rPr>
    </w:lvl>
  </w:abstractNum>
  <w:abstractNum w:abstractNumId="34" w15:restartNumberingAfterBreak="0">
    <w:nsid w:val="76EA3B5C"/>
    <w:multiLevelType w:val="hybridMultilevel"/>
    <w:tmpl w:val="D0840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A68D2"/>
    <w:multiLevelType w:val="hybridMultilevel"/>
    <w:tmpl w:val="13ECBC14"/>
    <w:lvl w:ilvl="0" w:tplc="04090017">
      <w:start w:val="1"/>
      <w:numFmt w:val="lowerLetter"/>
      <w:lvlText w:val="%1)"/>
      <w:lvlJc w:val="left"/>
      <w:pPr>
        <w:tabs>
          <w:tab w:val="num" w:pos="720"/>
        </w:tabs>
        <w:ind w:left="720" w:hanging="360"/>
      </w:pPr>
      <w:rPr>
        <w:rFonts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506303"/>
    <w:multiLevelType w:val="hybridMultilevel"/>
    <w:tmpl w:val="83B2A5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B16D8B"/>
    <w:multiLevelType w:val="hybridMultilevel"/>
    <w:tmpl w:val="0A4A1712"/>
    <w:lvl w:ilvl="0" w:tplc="04090017">
      <w:start w:val="1"/>
      <w:numFmt w:val="lowerLetter"/>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1"/>
  </w:num>
  <w:num w:numId="3">
    <w:abstractNumId w:val="11"/>
  </w:num>
  <w:num w:numId="4">
    <w:abstractNumId w:val="37"/>
  </w:num>
  <w:num w:numId="5">
    <w:abstractNumId w:val="1"/>
  </w:num>
  <w:num w:numId="6">
    <w:abstractNumId w:val="33"/>
  </w:num>
  <w:num w:numId="7">
    <w:abstractNumId w:val="16"/>
  </w:num>
  <w:num w:numId="8">
    <w:abstractNumId w:val="18"/>
  </w:num>
  <w:num w:numId="9">
    <w:abstractNumId w:val="25"/>
  </w:num>
  <w:num w:numId="10">
    <w:abstractNumId w:val="7"/>
  </w:num>
  <w:num w:numId="11">
    <w:abstractNumId w:val="26"/>
  </w:num>
  <w:num w:numId="12">
    <w:abstractNumId w:val="2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3"/>
  </w:num>
  <w:num w:numId="17">
    <w:abstractNumId w:val="35"/>
  </w:num>
  <w:num w:numId="18">
    <w:abstractNumId w:val="4"/>
  </w:num>
  <w:num w:numId="19">
    <w:abstractNumId w:val="32"/>
  </w:num>
  <w:num w:numId="20">
    <w:abstractNumId w:val="12"/>
  </w:num>
  <w:num w:numId="21">
    <w:abstractNumId w:val="34"/>
  </w:num>
  <w:num w:numId="22">
    <w:abstractNumId w:val="9"/>
  </w:num>
  <w:num w:numId="23">
    <w:abstractNumId w:val="15"/>
  </w:num>
  <w:num w:numId="24">
    <w:abstractNumId w:val="28"/>
  </w:num>
  <w:num w:numId="25">
    <w:abstractNumId w:val="27"/>
  </w:num>
  <w:num w:numId="26">
    <w:abstractNumId w:val="30"/>
  </w:num>
  <w:num w:numId="27">
    <w:abstractNumId w:val="13"/>
  </w:num>
  <w:num w:numId="28">
    <w:abstractNumId w:val="14"/>
  </w:num>
  <w:num w:numId="29">
    <w:abstractNumId w:val="22"/>
  </w:num>
  <w:num w:numId="30">
    <w:abstractNumId w:val="20"/>
  </w:num>
  <w:num w:numId="31">
    <w:abstractNumId w:val="17"/>
  </w:num>
  <w:num w:numId="32">
    <w:abstractNumId w:val="3"/>
  </w:num>
  <w:num w:numId="33">
    <w:abstractNumId w:val="24"/>
  </w:num>
  <w:num w:numId="34">
    <w:abstractNumId w:val="5"/>
  </w:num>
  <w:num w:numId="35">
    <w:abstractNumId w:val="6"/>
  </w:num>
  <w:num w:numId="36">
    <w:abstractNumId w:val="8"/>
  </w:num>
  <w:num w:numId="37">
    <w:abstractNumId w:val="2"/>
  </w:num>
  <w:num w:numId="38">
    <w:abstractNumId w:val="19"/>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8A"/>
    <w:rsid w:val="00035B67"/>
    <w:rsid w:val="00037125"/>
    <w:rsid w:val="0004409F"/>
    <w:rsid w:val="000650EA"/>
    <w:rsid w:val="000841FE"/>
    <w:rsid w:val="000A08D4"/>
    <w:rsid w:val="000A46B4"/>
    <w:rsid w:val="000A6E98"/>
    <w:rsid w:val="000D1B52"/>
    <w:rsid w:val="00111BDC"/>
    <w:rsid w:val="001175EA"/>
    <w:rsid w:val="00123A6C"/>
    <w:rsid w:val="001503E1"/>
    <w:rsid w:val="00151B8D"/>
    <w:rsid w:val="00154163"/>
    <w:rsid w:val="00163DE0"/>
    <w:rsid w:val="0017554E"/>
    <w:rsid w:val="001A0B53"/>
    <w:rsid w:val="001A6D99"/>
    <w:rsid w:val="001D7A74"/>
    <w:rsid w:val="001F036A"/>
    <w:rsid w:val="001F57B8"/>
    <w:rsid w:val="001F5E4F"/>
    <w:rsid w:val="0020489D"/>
    <w:rsid w:val="0020500D"/>
    <w:rsid w:val="002051C3"/>
    <w:rsid w:val="00216B28"/>
    <w:rsid w:val="0022336F"/>
    <w:rsid w:val="00226029"/>
    <w:rsid w:val="002473A7"/>
    <w:rsid w:val="002803BF"/>
    <w:rsid w:val="00283A8A"/>
    <w:rsid w:val="002E33EB"/>
    <w:rsid w:val="00322845"/>
    <w:rsid w:val="0032340A"/>
    <w:rsid w:val="00391510"/>
    <w:rsid w:val="003E3E06"/>
    <w:rsid w:val="003F0F06"/>
    <w:rsid w:val="003F11F2"/>
    <w:rsid w:val="003F5027"/>
    <w:rsid w:val="00463734"/>
    <w:rsid w:val="0047742A"/>
    <w:rsid w:val="00485934"/>
    <w:rsid w:val="00494FDC"/>
    <w:rsid w:val="004A47D7"/>
    <w:rsid w:val="004C219C"/>
    <w:rsid w:val="004F02B6"/>
    <w:rsid w:val="005052F2"/>
    <w:rsid w:val="00523A8D"/>
    <w:rsid w:val="0052569D"/>
    <w:rsid w:val="00534847"/>
    <w:rsid w:val="00572013"/>
    <w:rsid w:val="005951F9"/>
    <w:rsid w:val="005A631F"/>
    <w:rsid w:val="005A6CB4"/>
    <w:rsid w:val="005C3E57"/>
    <w:rsid w:val="005C798A"/>
    <w:rsid w:val="005D0BB5"/>
    <w:rsid w:val="005F7906"/>
    <w:rsid w:val="006104D7"/>
    <w:rsid w:val="00616899"/>
    <w:rsid w:val="00626EE4"/>
    <w:rsid w:val="00636685"/>
    <w:rsid w:val="0065652E"/>
    <w:rsid w:val="006879B2"/>
    <w:rsid w:val="00695C90"/>
    <w:rsid w:val="006E541C"/>
    <w:rsid w:val="006F4915"/>
    <w:rsid w:val="006F5DE3"/>
    <w:rsid w:val="00716EBC"/>
    <w:rsid w:val="00724424"/>
    <w:rsid w:val="0072476C"/>
    <w:rsid w:val="0074361F"/>
    <w:rsid w:val="00776F35"/>
    <w:rsid w:val="00777B50"/>
    <w:rsid w:val="00780B78"/>
    <w:rsid w:val="007A56AB"/>
    <w:rsid w:val="007D22AE"/>
    <w:rsid w:val="007E65F9"/>
    <w:rsid w:val="007F411E"/>
    <w:rsid w:val="008020B3"/>
    <w:rsid w:val="00817C81"/>
    <w:rsid w:val="0082510B"/>
    <w:rsid w:val="00834BC4"/>
    <w:rsid w:val="00840D9F"/>
    <w:rsid w:val="00856EA2"/>
    <w:rsid w:val="00875175"/>
    <w:rsid w:val="008A2D7B"/>
    <w:rsid w:val="008A64CE"/>
    <w:rsid w:val="008D5563"/>
    <w:rsid w:val="008E683D"/>
    <w:rsid w:val="00900871"/>
    <w:rsid w:val="0090215A"/>
    <w:rsid w:val="00902E19"/>
    <w:rsid w:val="00910DD6"/>
    <w:rsid w:val="00911B74"/>
    <w:rsid w:val="009210FC"/>
    <w:rsid w:val="0093548C"/>
    <w:rsid w:val="009455DC"/>
    <w:rsid w:val="009540DC"/>
    <w:rsid w:val="009660CD"/>
    <w:rsid w:val="009B3D80"/>
    <w:rsid w:val="009C03A7"/>
    <w:rsid w:val="009C2328"/>
    <w:rsid w:val="009C5A3D"/>
    <w:rsid w:val="009D44EE"/>
    <w:rsid w:val="009E6255"/>
    <w:rsid w:val="009F1626"/>
    <w:rsid w:val="00A05405"/>
    <w:rsid w:val="00A07A4D"/>
    <w:rsid w:val="00A27063"/>
    <w:rsid w:val="00A5283D"/>
    <w:rsid w:val="00A5301E"/>
    <w:rsid w:val="00A6152C"/>
    <w:rsid w:val="00A9601D"/>
    <w:rsid w:val="00AA0975"/>
    <w:rsid w:val="00AB2987"/>
    <w:rsid w:val="00AC34A6"/>
    <w:rsid w:val="00AC5094"/>
    <w:rsid w:val="00AC7BFA"/>
    <w:rsid w:val="00AD27A8"/>
    <w:rsid w:val="00AD540B"/>
    <w:rsid w:val="00AE2399"/>
    <w:rsid w:val="00AF12EB"/>
    <w:rsid w:val="00B05918"/>
    <w:rsid w:val="00B248B7"/>
    <w:rsid w:val="00B25998"/>
    <w:rsid w:val="00B435C0"/>
    <w:rsid w:val="00B57B17"/>
    <w:rsid w:val="00B57CEC"/>
    <w:rsid w:val="00B64BFD"/>
    <w:rsid w:val="00B6619F"/>
    <w:rsid w:val="00B74202"/>
    <w:rsid w:val="00B826E6"/>
    <w:rsid w:val="00B836B3"/>
    <w:rsid w:val="00BA6D9E"/>
    <w:rsid w:val="00BB1497"/>
    <w:rsid w:val="00BB4358"/>
    <w:rsid w:val="00BD01D2"/>
    <w:rsid w:val="00BD1094"/>
    <w:rsid w:val="00BF6025"/>
    <w:rsid w:val="00C0139C"/>
    <w:rsid w:val="00C11ED4"/>
    <w:rsid w:val="00C255CA"/>
    <w:rsid w:val="00C46515"/>
    <w:rsid w:val="00C74CE8"/>
    <w:rsid w:val="00C81321"/>
    <w:rsid w:val="00CA2186"/>
    <w:rsid w:val="00CC089F"/>
    <w:rsid w:val="00D1699C"/>
    <w:rsid w:val="00D2255B"/>
    <w:rsid w:val="00D37734"/>
    <w:rsid w:val="00D81AF7"/>
    <w:rsid w:val="00D922D8"/>
    <w:rsid w:val="00DF557E"/>
    <w:rsid w:val="00E445D7"/>
    <w:rsid w:val="00E44BCD"/>
    <w:rsid w:val="00E56558"/>
    <w:rsid w:val="00E755D0"/>
    <w:rsid w:val="00E75DBE"/>
    <w:rsid w:val="00EA6976"/>
    <w:rsid w:val="00EC0086"/>
    <w:rsid w:val="00EF1720"/>
    <w:rsid w:val="00EF5CFC"/>
    <w:rsid w:val="00F17A55"/>
    <w:rsid w:val="00F23F8E"/>
    <w:rsid w:val="00F25A53"/>
    <w:rsid w:val="00F25F2E"/>
    <w:rsid w:val="00F56BBE"/>
    <w:rsid w:val="00F815DF"/>
    <w:rsid w:val="00FA6F36"/>
    <w:rsid w:val="00FA7DEF"/>
    <w:rsid w:val="00FB6186"/>
    <w:rsid w:val="00FC0EC8"/>
    <w:rsid w:val="00FC35E4"/>
    <w:rsid w:val="00FC468A"/>
    <w:rsid w:val="00FC7775"/>
    <w:rsid w:val="00FD6B23"/>
    <w:rsid w:val="00FE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FFC85AC"/>
  <w15:docId w15:val="{3DA83F41-30D4-4DC0-AAD8-A9FC5EDB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rPr>
  </w:style>
  <w:style w:type="paragraph" w:styleId="Heading3">
    <w:name w:val="heading 3"/>
    <w:basedOn w:val="Normal"/>
    <w:next w:val="BodyText"/>
    <w:qFormat/>
    <w:pPr>
      <w:keepNext/>
      <w:keepLines/>
      <w:spacing w:after="220" w:line="220" w:lineRule="atLeast"/>
      <w:outlineLvl w:val="2"/>
    </w:pPr>
    <w:rPr>
      <w:rFonts w:ascii="Arial" w:hAnsi="Arial"/>
      <w:spacing w:val="-10"/>
      <w:kern w:val="20"/>
      <w:sz w:val="22"/>
    </w:rPr>
  </w:style>
  <w:style w:type="paragraph" w:styleId="Heading4">
    <w:name w:val="heading 4"/>
    <w:basedOn w:val="Normal"/>
    <w:next w:val="Normal"/>
    <w:qFormat/>
    <w:pPr>
      <w:keepNext/>
      <w:outlineLvl w:val="3"/>
    </w:pPr>
    <w:rPr>
      <w:sz w:val="40"/>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spacing w:line="264" w:lineRule="auto"/>
    </w:pPr>
    <w:rPr>
      <w:i/>
      <w:sz w:val="22"/>
    </w:rPr>
  </w:style>
  <w:style w:type="character" w:styleId="PageNumber">
    <w:name w:val="page number"/>
    <w:basedOn w:val="DefaultParagraphFont"/>
  </w:style>
  <w:style w:type="paragraph" w:styleId="BodyText">
    <w:name w:val="Body Text"/>
    <w:basedOn w:val="Normal"/>
    <w:link w:val="BodyTextChar"/>
    <w:pPr>
      <w:spacing w:after="220" w:line="220" w:lineRule="atLeast"/>
      <w:jc w:val="both"/>
    </w:pPr>
    <w:rPr>
      <w:lang w:val="x-none" w:eastAsia="x-none"/>
    </w:rPr>
  </w:style>
  <w:style w:type="paragraph" w:styleId="BodyTextIndent">
    <w:name w:val="Body Text Indent"/>
    <w:basedOn w:val="Normal"/>
    <w:pPr>
      <w:ind w:left="360"/>
      <w:jc w:val="both"/>
    </w:pPr>
    <w:rPr>
      <w:sz w:val="23"/>
    </w:rPr>
  </w:style>
  <w:style w:type="paragraph" w:styleId="BodyText2">
    <w:name w:val="Body Text 2"/>
    <w:basedOn w:val="Normal"/>
    <w:link w:val="BodyText2Char"/>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spacing w:after="180"/>
      <w:ind w:left="360" w:hanging="360"/>
    </w:pPr>
  </w:style>
  <w:style w:type="paragraph" w:styleId="BodyTextIndent3">
    <w:name w:val="Body Text Indent 3"/>
    <w:basedOn w:val="Normal"/>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szCs w:val="20"/>
    </w:rPr>
  </w:style>
  <w:style w:type="paragraph" w:styleId="BalloonText">
    <w:name w:val="Balloon Text"/>
    <w:basedOn w:val="Normal"/>
    <w:semiHidden/>
    <w:rPr>
      <w:rFonts w:ascii="Tahoma" w:hAnsi="Tahoma" w:cs="Tahoma"/>
      <w:sz w:val="16"/>
      <w:szCs w:val="16"/>
    </w:rPr>
  </w:style>
  <w:style w:type="paragraph" w:customStyle="1" w:styleId="memoparagraph">
    <w:name w:val="memo_paragraph"/>
    <w:basedOn w:val="Normal"/>
    <w:pPr>
      <w:widowControl w:val="0"/>
      <w:suppressAutoHyphens/>
      <w:spacing w:before="120" w:after="120"/>
      <w:ind w:left="720"/>
      <w:jc w:val="both"/>
    </w:pPr>
    <w:rPr>
      <w:snapToGrid w:val="0"/>
      <w:szCs w:val="20"/>
    </w:rPr>
  </w:style>
  <w:style w:type="paragraph" w:customStyle="1" w:styleId="memoheading">
    <w:name w:val="memo_heading"/>
    <w:basedOn w:val="Heading7"/>
    <w:autoRedefine/>
    <w:pPr>
      <w:keepNext/>
      <w:widowControl w:val="0"/>
      <w:numPr>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6864"/>
        <w:tab w:val="left" w:pos="7200"/>
      </w:tabs>
      <w:suppressAutoHyphens/>
      <w:spacing w:before="180" w:after="120"/>
      <w:jc w:val="both"/>
    </w:pPr>
    <w:rPr>
      <w:snapToGrid w:val="0"/>
      <w:szCs w:val="20"/>
    </w:rPr>
  </w:style>
  <w:style w:type="character" w:styleId="CommentReference">
    <w:name w:val="annotation reference"/>
    <w:rsid w:val="00EC5D47"/>
    <w:rPr>
      <w:sz w:val="16"/>
      <w:szCs w:val="16"/>
    </w:rPr>
  </w:style>
  <w:style w:type="paragraph" w:styleId="CommentText">
    <w:name w:val="annotation text"/>
    <w:basedOn w:val="Normal"/>
    <w:link w:val="CommentTextChar"/>
    <w:rsid w:val="00EC5D47"/>
    <w:rPr>
      <w:sz w:val="20"/>
      <w:szCs w:val="20"/>
    </w:rPr>
  </w:style>
  <w:style w:type="character" w:customStyle="1" w:styleId="CommentTextChar">
    <w:name w:val="Comment Text Char"/>
    <w:basedOn w:val="DefaultParagraphFont"/>
    <w:link w:val="CommentText"/>
    <w:rsid w:val="00EC5D47"/>
  </w:style>
  <w:style w:type="paragraph" w:styleId="CommentSubject">
    <w:name w:val="annotation subject"/>
    <w:basedOn w:val="CommentText"/>
    <w:next w:val="CommentText"/>
    <w:link w:val="CommentSubjectChar"/>
    <w:rsid w:val="00EC5D47"/>
    <w:rPr>
      <w:b/>
      <w:bCs/>
      <w:lang w:val="x-none" w:eastAsia="x-none"/>
    </w:rPr>
  </w:style>
  <w:style w:type="character" w:customStyle="1" w:styleId="CommentSubjectChar">
    <w:name w:val="Comment Subject Char"/>
    <w:link w:val="CommentSubject"/>
    <w:rsid w:val="00EC5D47"/>
    <w:rPr>
      <w:b/>
      <w:bCs/>
    </w:rPr>
  </w:style>
  <w:style w:type="table" w:styleId="TableGrid">
    <w:name w:val="Table Grid"/>
    <w:basedOn w:val="TableNormal"/>
    <w:rsid w:val="00D80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1D5CA8"/>
    <w:rPr>
      <w:sz w:val="24"/>
      <w:szCs w:val="24"/>
    </w:rPr>
  </w:style>
  <w:style w:type="character" w:customStyle="1" w:styleId="BodyText3Char">
    <w:name w:val="Body Text 3 Char"/>
    <w:link w:val="BodyText3"/>
    <w:rsid w:val="00D1699C"/>
    <w:rPr>
      <w:i/>
      <w:sz w:val="22"/>
      <w:szCs w:val="24"/>
    </w:rPr>
  </w:style>
  <w:style w:type="character" w:customStyle="1" w:styleId="BodyText2Char">
    <w:name w:val="Body Text 2 Char"/>
    <w:link w:val="BodyText2"/>
    <w:rsid w:val="003F5027"/>
    <w:rPr>
      <w:sz w:val="24"/>
      <w:szCs w:val="24"/>
    </w:rPr>
  </w:style>
  <w:style w:type="paragraph" w:styleId="ListParagraph">
    <w:name w:val="List Paragraph"/>
    <w:basedOn w:val="Normal"/>
    <w:uiPriority w:val="34"/>
    <w:qFormat/>
    <w:rsid w:val="005D0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165689">
      <w:bodyDiv w:val="1"/>
      <w:marLeft w:val="0"/>
      <w:marRight w:val="0"/>
      <w:marTop w:val="0"/>
      <w:marBottom w:val="0"/>
      <w:divBdr>
        <w:top w:val="none" w:sz="0" w:space="0" w:color="auto"/>
        <w:left w:val="none" w:sz="0" w:space="0" w:color="auto"/>
        <w:bottom w:val="none" w:sz="0" w:space="0" w:color="auto"/>
        <w:right w:val="none" w:sz="0" w:space="0" w:color="auto"/>
      </w:divBdr>
    </w:div>
    <w:div w:id="1639610266">
      <w:bodyDiv w:val="1"/>
      <w:marLeft w:val="0"/>
      <w:marRight w:val="0"/>
      <w:marTop w:val="0"/>
      <w:marBottom w:val="0"/>
      <w:divBdr>
        <w:top w:val="none" w:sz="0" w:space="0" w:color="auto"/>
        <w:left w:val="none" w:sz="0" w:space="0" w:color="auto"/>
        <w:bottom w:val="none" w:sz="0" w:space="0" w:color="auto"/>
        <w:right w:val="none" w:sz="0" w:space="0" w:color="auto"/>
      </w:divBdr>
    </w:div>
    <w:div w:id="1840147633">
      <w:bodyDiv w:val="1"/>
      <w:marLeft w:val="0"/>
      <w:marRight w:val="0"/>
      <w:marTop w:val="0"/>
      <w:marBottom w:val="0"/>
      <w:divBdr>
        <w:top w:val="none" w:sz="0" w:space="0" w:color="auto"/>
        <w:left w:val="none" w:sz="0" w:space="0" w:color="auto"/>
        <w:bottom w:val="none" w:sz="0" w:space="0" w:color="auto"/>
        <w:right w:val="none" w:sz="0" w:space="0" w:color="auto"/>
      </w:divBdr>
    </w:div>
    <w:div w:id="1926643760">
      <w:bodyDiv w:val="1"/>
      <w:marLeft w:val="0"/>
      <w:marRight w:val="0"/>
      <w:marTop w:val="0"/>
      <w:marBottom w:val="0"/>
      <w:divBdr>
        <w:top w:val="none" w:sz="0" w:space="0" w:color="auto"/>
        <w:left w:val="none" w:sz="0" w:space="0" w:color="auto"/>
        <w:bottom w:val="none" w:sz="0" w:space="0" w:color="auto"/>
        <w:right w:val="none" w:sz="0" w:space="0" w:color="auto"/>
      </w:divBdr>
    </w:div>
    <w:div w:id="1975090633">
      <w:bodyDiv w:val="1"/>
      <w:marLeft w:val="0"/>
      <w:marRight w:val="0"/>
      <w:marTop w:val="0"/>
      <w:marBottom w:val="0"/>
      <w:divBdr>
        <w:top w:val="none" w:sz="0" w:space="0" w:color="auto"/>
        <w:left w:val="none" w:sz="0" w:space="0" w:color="auto"/>
        <w:bottom w:val="none" w:sz="0" w:space="0" w:color="auto"/>
        <w:right w:val="none" w:sz="0" w:space="0" w:color="auto"/>
      </w:divBdr>
    </w:div>
    <w:div w:id="2146968958">
      <w:bodyDiv w:val="1"/>
      <w:marLeft w:val="0"/>
      <w:marRight w:val="0"/>
      <w:marTop w:val="0"/>
      <w:marBottom w:val="0"/>
      <w:divBdr>
        <w:top w:val="none" w:sz="0" w:space="0" w:color="auto"/>
        <w:left w:val="none" w:sz="0" w:space="0" w:color="auto"/>
        <w:bottom w:val="none" w:sz="0" w:space="0" w:color="auto"/>
        <w:right w:val="none" w:sz="0" w:space="0" w:color="auto"/>
      </w:divBdr>
      <w:divsChild>
        <w:div w:id="406611275">
          <w:marLeft w:val="0"/>
          <w:marRight w:val="0"/>
          <w:marTop w:val="0"/>
          <w:marBottom w:val="0"/>
          <w:divBdr>
            <w:top w:val="none" w:sz="0" w:space="0" w:color="auto"/>
            <w:left w:val="none" w:sz="0" w:space="0" w:color="auto"/>
            <w:bottom w:val="none" w:sz="0" w:space="0" w:color="auto"/>
            <w:right w:val="none" w:sz="0" w:space="0" w:color="auto"/>
          </w:divBdr>
          <w:divsChild>
            <w:div w:id="201988742">
              <w:marLeft w:val="0"/>
              <w:marRight w:val="0"/>
              <w:marTop w:val="0"/>
              <w:marBottom w:val="0"/>
              <w:divBdr>
                <w:top w:val="none" w:sz="0" w:space="0" w:color="auto"/>
                <w:left w:val="none" w:sz="0" w:space="0" w:color="auto"/>
                <w:bottom w:val="none" w:sz="0" w:space="0" w:color="auto"/>
                <w:right w:val="none" w:sz="0" w:space="0" w:color="auto"/>
              </w:divBdr>
            </w:div>
          </w:divsChild>
        </w:div>
        <w:div w:id="6145590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D2D22-8380-4549-8BEA-26FCD697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615</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Katie Whewell</cp:lastModifiedBy>
  <cp:revision>8</cp:revision>
  <cp:lastPrinted>2018-09-28T15:47:00Z</cp:lastPrinted>
  <dcterms:created xsi:type="dcterms:W3CDTF">2018-11-15T17:40:00Z</dcterms:created>
  <dcterms:modified xsi:type="dcterms:W3CDTF">2019-07-15T20:04:00Z</dcterms:modified>
</cp:coreProperties>
</file>